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E1" w:rsidRPr="00096D93" w:rsidRDefault="00E8067F" w:rsidP="00DE0698">
      <w:pPr>
        <w:jc w:val="center"/>
        <w:rPr>
          <w:b/>
          <w:sz w:val="21"/>
          <w:szCs w:val="21"/>
          <w:u w:val="single"/>
          <w:lang w:val="es-ES"/>
        </w:rPr>
      </w:pPr>
      <w:bookmarkStart w:id="0" w:name="_GoBack"/>
      <w:r w:rsidRPr="00096D93">
        <w:rPr>
          <w:b/>
          <w:sz w:val="21"/>
          <w:szCs w:val="21"/>
          <w:u w:val="single"/>
          <w:lang w:val="es-ES"/>
        </w:rPr>
        <w:t>Temas de la Maestría</w:t>
      </w:r>
      <w:r w:rsidR="003165DE" w:rsidRPr="00096D93">
        <w:rPr>
          <w:b/>
          <w:sz w:val="21"/>
          <w:szCs w:val="21"/>
          <w:u w:val="single"/>
          <w:lang w:val="es-ES"/>
        </w:rPr>
        <w:t xml:space="preserve"> (</w:t>
      </w:r>
      <w:r w:rsidR="00557CB5" w:rsidRPr="00096D93">
        <w:rPr>
          <w:b/>
          <w:sz w:val="21"/>
          <w:szCs w:val="21"/>
          <w:u w:val="single"/>
          <w:lang w:val="es-ES"/>
        </w:rPr>
        <w:t>1</w:t>
      </w:r>
      <w:r w:rsidR="001C518F" w:rsidRPr="00096D93">
        <w:rPr>
          <w:b/>
          <w:sz w:val="21"/>
          <w:szCs w:val="21"/>
          <w:u w:val="single"/>
          <w:lang w:val="es-ES"/>
        </w:rPr>
        <w:t>2</w:t>
      </w:r>
      <w:r w:rsidR="00195740" w:rsidRPr="00096D93">
        <w:rPr>
          <w:b/>
          <w:sz w:val="21"/>
          <w:szCs w:val="21"/>
          <w:u w:val="single"/>
          <w:lang w:val="es-ES"/>
        </w:rPr>
        <w:t xml:space="preserve">ª </w:t>
      </w:r>
      <w:r w:rsidR="003165DE" w:rsidRPr="00096D93">
        <w:rPr>
          <w:b/>
          <w:sz w:val="21"/>
          <w:szCs w:val="21"/>
          <w:u w:val="single"/>
          <w:lang w:val="es-ES"/>
        </w:rPr>
        <w:t>cohorte</w:t>
      </w:r>
      <w:r w:rsidR="00195740" w:rsidRPr="00096D93">
        <w:rPr>
          <w:b/>
          <w:sz w:val="21"/>
          <w:szCs w:val="21"/>
          <w:u w:val="single"/>
          <w:lang w:val="es-ES"/>
        </w:rPr>
        <w:t>s</w:t>
      </w:r>
      <w:r w:rsidR="003165DE" w:rsidRPr="00096D93">
        <w:rPr>
          <w:b/>
          <w:sz w:val="21"/>
          <w:szCs w:val="21"/>
          <w:u w:val="single"/>
          <w:lang w:val="es-ES"/>
        </w:rPr>
        <w:t>)</w:t>
      </w:r>
      <w:r w:rsidR="00557CB5" w:rsidRPr="00096D93">
        <w:rPr>
          <w:b/>
          <w:sz w:val="21"/>
          <w:szCs w:val="21"/>
          <w:u w:val="single"/>
          <w:lang w:val="es-ES"/>
        </w:rPr>
        <w:t xml:space="preserve"> </w:t>
      </w:r>
      <w:r w:rsidR="00B9213A" w:rsidRPr="00096D93">
        <w:rPr>
          <w:b/>
          <w:sz w:val="21"/>
          <w:szCs w:val="21"/>
          <w:u w:val="single"/>
          <w:lang w:val="es-ES"/>
        </w:rPr>
        <w:t>Septiembre 201</w:t>
      </w:r>
      <w:r w:rsidR="00557CB5" w:rsidRPr="00096D93">
        <w:rPr>
          <w:b/>
          <w:sz w:val="21"/>
          <w:szCs w:val="21"/>
          <w:u w:val="single"/>
          <w:lang w:val="es-ES"/>
        </w:rPr>
        <w:t>8</w:t>
      </w:r>
      <w:r w:rsidR="003165DE" w:rsidRPr="00096D93">
        <w:rPr>
          <w:b/>
          <w:sz w:val="21"/>
          <w:szCs w:val="21"/>
          <w:u w:val="single"/>
          <w:lang w:val="es-ES"/>
        </w:rPr>
        <w:t xml:space="preserve"> (</w:t>
      </w:r>
      <w:r w:rsidR="000C73E1" w:rsidRPr="00096D93">
        <w:rPr>
          <w:b/>
          <w:sz w:val="21"/>
          <w:szCs w:val="21"/>
          <w:u w:val="single"/>
          <w:lang w:val="es-ES"/>
        </w:rPr>
        <w:t xml:space="preserve">Derecho </w:t>
      </w:r>
      <w:proofErr w:type="spellStart"/>
      <w:r w:rsidR="001060BF" w:rsidRPr="00096D93">
        <w:rPr>
          <w:b/>
          <w:sz w:val="21"/>
          <w:szCs w:val="21"/>
          <w:u w:val="single"/>
          <w:lang w:val="es-ES"/>
        </w:rPr>
        <w:t>P</w:t>
      </w:r>
      <w:r w:rsidR="00BE70CF" w:rsidRPr="00096D93">
        <w:rPr>
          <w:b/>
          <w:sz w:val="21"/>
          <w:szCs w:val="21"/>
          <w:u w:val="single"/>
          <w:lang w:val="es-ES"/>
        </w:rPr>
        <w:t>ublico</w:t>
      </w:r>
      <w:proofErr w:type="spellEnd"/>
      <w:r w:rsidR="00BE70CF" w:rsidRPr="00096D93">
        <w:rPr>
          <w:b/>
          <w:sz w:val="21"/>
          <w:szCs w:val="21"/>
          <w:u w:val="single"/>
          <w:lang w:val="es-ES"/>
        </w:rPr>
        <w:t xml:space="preserve"> </w:t>
      </w:r>
      <w:r w:rsidR="00F8511D" w:rsidRPr="00096D93">
        <w:rPr>
          <w:b/>
          <w:sz w:val="21"/>
          <w:szCs w:val="21"/>
          <w:u w:val="single"/>
          <w:lang w:val="es-ES"/>
        </w:rPr>
        <w:t>económico</w:t>
      </w:r>
      <w:r w:rsidR="005D409E" w:rsidRPr="00096D93">
        <w:rPr>
          <w:b/>
          <w:sz w:val="21"/>
          <w:szCs w:val="21"/>
          <w:u w:val="single"/>
          <w:lang w:val="es-ES"/>
        </w:rPr>
        <w:t xml:space="preserve"> alemán y</w:t>
      </w:r>
      <w:r w:rsidR="00F8511D" w:rsidRPr="00096D93">
        <w:rPr>
          <w:b/>
          <w:sz w:val="21"/>
          <w:szCs w:val="21"/>
          <w:u w:val="single"/>
          <w:lang w:val="es-ES"/>
        </w:rPr>
        <w:t xml:space="preserve"> </w:t>
      </w:r>
      <w:r w:rsidR="000C73E1" w:rsidRPr="00096D93">
        <w:rPr>
          <w:b/>
          <w:sz w:val="21"/>
          <w:szCs w:val="21"/>
          <w:u w:val="single"/>
          <w:lang w:val="es-ES"/>
        </w:rPr>
        <w:t>europeo</w:t>
      </w:r>
      <w:r w:rsidR="003165DE" w:rsidRPr="00096D93">
        <w:rPr>
          <w:b/>
          <w:sz w:val="21"/>
          <w:szCs w:val="21"/>
          <w:u w:val="single"/>
          <w:lang w:val="es-ES"/>
        </w:rPr>
        <w:t>)</w:t>
      </w:r>
    </w:p>
    <w:p w:rsidR="009750AC" w:rsidRPr="00096D93" w:rsidRDefault="009750AC" w:rsidP="00DE0698">
      <w:pPr>
        <w:rPr>
          <w:sz w:val="21"/>
          <w:szCs w:val="21"/>
          <w:u w:val="single"/>
          <w:lang w:val="es-ES"/>
        </w:rPr>
      </w:pPr>
    </w:p>
    <w:p w:rsidR="00117930" w:rsidRPr="00096D93" w:rsidRDefault="00117930" w:rsidP="00117930">
      <w:pPr>
        <w:pStyle w:val="berschrift1"/>
        <w:jc w:val="center"/>
        <w:rPr>
          <w:b/>
          <w:sz w:val="22"/>
          <w:szCs w:val="22"/>
          <w:lang w:val="es-ES"/>
        </w:rPr>
      </w:pPr>
      <w:r w:rsidRPr="00096D93">
        <w:rPr>
          <w:b/>
          <w:sz w:val="22"/>
          <w:szCs w:val="22"/>
          <w:lang w:val="es-ES"/>
        </w:rPr>
        <w:t>Jueves, 3</w:t>
      </w:r>
      <w:r w:rsidR="005D409E" w:rsidRPr="00096D93">
        <w:rPr>
          <w:b/>
          <w:sz w:val="22"/>
          <w:szCs w:val="22"/>
          <w:lang w:val="es-ES"/>
        </w:rPr>
        <w:t>0</w:t>
      </w:r>
      <w:r w:rsidRPr="00096D93">
        <w:rPr>
          <w:b/>
          <w:sz w:val="22"/>
          <w:szCs w:val="22"/>
          <w:lang w:val="es-ES"/>
        </w:rPr>
        <w:t xml:space="preserve"> de agosto de 201</w:t>
      </w:r>
      <w:r w:rsidR="005D409E" w:rsidRPr="00096D93">
        <w:rPr>
          <w:b/>
          <w:sz w:val="22"/>
          <w:szCs w:val="22"/>
          <w:lang w:val="es-ES"/>
        </w:rPr>
        <w:t>8</w:t>
      </w:r>
      <w:r w:rsidRPr="00096D93">
        <w:rPr>
          <w:b/>
          <w:sz w:val="22"/>
          <w:szCs w:val="22"/>
          <w:lang w:val="es-ES"/>
        </w:rPr>
        <w:t xml:space="preserve"> </w:t>
      </w:r>
    </w:p>
    <w:p w:rsidR="00F74EAE" w:rsidRPr="00096D93" w:rsidRDefault="00F74EAE" w:rsidP="00DE0698">
      <w:pPr>
        <w:pStyle w:val="Sprechblasentext"/>
        <w:rPr>
          <w:rFonts w:ascii="Times New Roman" w:hAnsi="Times New Roman" w:cs="Times New Roman"/>
          <w:sz w:val="22"/>
          <w:szCs w:val="22"/>
          <w:lang w:val="es-ES"/>
        </w:rPr>
      </w:pPr>
    </w:p>
    <w:p w:rsidR="009F57AF" w:rsidRPr="00096D93" w:rsidRDefault="009759E2" w:rsidP="009F57AF">
      <w:pPr>
        <w:ind w:left="708" w:hanging="705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08.00-</w:t>
      </w:r>
      <w:r w:rsidR="005D409E" w:rsidRPr="00096D93">
        <w:rPr>
          <w:sz w:val="22"/>
          <w:szCs w:val="22"/>
          <w:lang w:val="es-ES"/>
        </w:rPr>
        <w:t>10</w:t>
      </w:r>
      <w:r w:rsidRPr="00096D93">
        <w:rPr>
          <w:sz w:val="22"/>
          <w:szCs w:val="22"/>
          <w:lang w:val="es-ES"/>
        </w:rPr>
        <w:t>.0</w:t>
      </w:r>
      <w:r w:rsidR="00AA43DF" w:rsidRPr="00096D93">
        <w:rPr>
          <w:sz w:val="22"/>
          <w:szCs w:val="22"/>
          <w:lang w:val="es-ES"/>
        </w:rPr>
        <w:t>0</w:t>
      </w:r>
      <w:r w:rsidR="00E8067F" w:rsidRPr="00096D93">
        <w:rPr>
          <w:sz w:val="22"/>
          <w:szCs w:val="22"/>
          <w:lang w:val="es-ES"/>
        </w:rPr>
        <w:t xml:space="preserve"> </w:t>
      </w:r>
      <w:r w:rsidR="00A77930" w:rsidRPr="00096D93">
        <w:rPr>
          <w:sz w:val="22"/>
          <w:szCs w:val="22"/>
          <w:lang w:val="es-ES"/>
        </w:rPr>
        <w:tab/>
      </w:r>
      <w:r w:rsidR="00E8067F" w:rsidRPr="00096D93">
        <w:rPr>
          <w:sz w:val="22"/>
          <w:szCs w:val="22"/>
          <w:lang w:val="es-ES"/>
        </w:rPr>
        <w:t>horas</w:t>
      </w:r>
      <w:r w:rsidR="00E8067F" w:rsidRPr="00096D93">
        <w:rPr>
          <w:sz w:val="22"/>
          <w:szCs w:val="22"/>
          <w:lang w:val="es-ES"/>
        </w:rPr>
        <w:tab/>
      </w:r>
      <w:r w:rsidR="00BF08B7" w:rsidRPr="00096D93">
        <w:rPr>
          <w:i/>
          <w:sz w:val="22"/>
          <w:szCs w:val="22"/>
          <w:lang w:val="es-ES"/>
        </w:rPr>
        <w:t>Prof.</w:t>
      </w:r>
      <w:r w:rsidR="00BF08B7" w:rsidRPr="00096D93">
        <w:rPr>
          <w:sz w:val="22"/>
          <w:szCs w:val="22"/>
          <w:lang w:val="es-ES"/>
        </w:rPr>
        <w:t xml:space="preserve"> </w:t>
      </w:r>
      <w:r w:rsidR="00E8067F" w:rsidRPr="00096D93">
        <w:rPr>
          <w:i/>
          <w:iCs/>
          <w:sz w:val="22"/>
          <w:szCs w:val="22"/>
          <w:lang w:val="es-ES"/>
        </w:rPr>
        <w:t xml:space="preserve">Dr. </w:t>
      </w:r>
      <w:r w:rsidR="005D409E" w:rsidRPr="00096D93">
        <w:rPr>
          <w:i/>
          <w:iCs/>
          <w:sz w:val="22"/>
          <w:szCs w:val="22"/>
          <w:lang w:val="es-ES"/>
        </w:rPr>
        <w:t xml:space="preserve">Dr. </w:t>
      </w:r>
      <w:proofErr w:type="spellStart"/>
      <w:r w:rsidR="005D409E" w:rsidRPr="00096D93">
        <w:rPr>
          <w:i/>
          <w:iCs/>
          <w:sz w:val="22"/>
          <w:szCs w:val="22"/>
          <w:lang w:val="es-ES"/>
        </w:rPr>
        <w:t>h.c</w:t>
      </w:r>
      <w:proofErr w:type="spellEnd"/>
      <w:r w:rsidR="005D409E" w:rsidRPr="00096D93">
        <w:rPr>
          <w:i/>
          <w:iCs/>
          <w:sz w:val="22"/>
          <w:szCs w:val="22"/>
          <w:lang w:val="es-ES"/>
        </w:rPr>
        <w:t>. Ibler</w:t>
      </w:r>
      <w:r w:rsidR="00E8067F" w:rsidRPr="00096D93">
        <w:rPr>
          <w:i/>
          <w:iCs/>
          <w:sz w:val="22"/>
          <w:szCs w:val="22"/>
          <w:lang w:val="es-ES"/>
        </w:rPr>
        <w:t>:</w:t>
      </w:r>
      <w:r w:rsidR="00E8067F" w:rsidRPr="00096D93">
        <w:rPr>
          <w:sz w:val="22"/>
          <w:szCs w:val="22"/>
          <w:lang w:val="es-ES"/>
        </w:rPr>
        <w:tab/>
      </w:r>
      <w:r w:rsidR="00E8067F" w:rsidRPr="00096D93">
        <w:rPr>
          <w:sz w:val="22"/>
          <w:szCs w:val="22"/>
          <w:lang w:val="es-ES"/>
        </w:rPr>
        <w:tab/>
      </w:r>
      <w:r w:rsidR="009F57AF" w:rsidRPr="00096D93">
        <w:rPr>
          <w:sz w:val="22"/>
          <w:szCs w:val="22"/>
          <w:lang w:val="es-ES"/>
        </w:rPr>
        <w:t xml:space="preserve">El camino a la unificación europea: Desde los </w:t>
      </w:r>
    </w:p>
    <w:p w:rsidR="009F57AF" w:rsidRPr="00096D93" w:rsidRDefault="009F57AF" w:rsidP="009F57AF">
      <w:pPr>
        <w:ind w:left="4248" w:firstLine="708"/>
        <w:rPr>
          <w:sz w:val="22"/>
          <w:szCs w:val="22"/>
          <w:lang w:val="es-ES"/>
        </w:rPr>
      </w:pPr>
      <w:proofErr w:type="gramStart"/>
      <w:r w:rsidRPr="00096D93">
        <w:rPr>
          <w:sz w:val="22"/>
          <w:szCs w:val="22"/>
          <w:lang w:val="es-ES"/>
        </w:rPr>
        <w:t>inicios</w:t>
      </w:r>
      <w:proofErr w:type="gramEnd"/>
      <w:r w:rsidRPr="00096D93">
        <w:rPr>
          <w:sz w:val="22"/>
          <w:szCs w:val="22"/>
          <w:lang w:val="es-ES"/>
        </w:rPr>
        <w:t xml:space="preserve">, pasando por la Comunidad </w:t>
      </w:r>
    </w:p>
    <w:p w:rsidR="008F5F75" w:rsidRPr="00096D93" w:rsidRDefault="009F57AF" w:rsidP="009F57AF">
      <w:pPr>
        <w:ind w:left="4248" w:firstLine="708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 xml:space="preserve">Económica </w:t>
      </w:r>
      <w:proofErr w:type="gramStart"/>
      <w:r w:rsidRPr="00096D93">
        <w:rPr>
          <w:sz w:val="22"/>
          <w:szCs w:val="22"/>
          <w:lang w:val="es-ES"/>
        </w:rPr>
        <w:t>Europea</w:t>
      </w:r>
      <w:proofErr w:type="gramEnd"/>
      <w:r w:rsidRPr="00096D93">
        <w:rPr>
          <w:sz w:val="22"/>
          <w:szCs w:val="22"/>
          <w:lang w:val="es-ES"/>
        </w:rPr>
        <w:t>, hasta la Unión Europea</w:t>
      </w:r>
      <w:r w:rsidR="008F5F75" w:rsidRPr="00096D93">
        <w:rPr>
          <w:sz w:val="22"/>
          <w:szCs w:val="22"/>
          <w:lang w:val="es-ES"/>
        </w:rPr>
        <w:t xml:space="preserve"> </w:t>
      </w:r>
    </w:p>
    <w:p w:rsidR="005D409E" w:rsidRPr="00096D93" w:rsidRDefault="005D409E" w:rsidP="005D409E">
      <w:pPr>
        <w:ind w:left="1416" w:hanging="1410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10</w:t>
      </w:r>
      <w:r w:rsidR="009759E2" w:rsidRPr="00096D93">
        <w:rPr>
          <w:sz w:val="22"/>
          <w:szCs w:val="22"/>
          <w:lang w:val="es-ES"/>
        </w:rPr>
        <w:t>.</w:t>
      </w:r>
      <w:r w:rsidRPr="00096D93">
        <w:rPr>
          <w:sz w:val="22"/>
          <w:szCs w:val="22"/>
          <w:lang w:val="es-ES"/>
        </w:rPr>
        <w:t>3</w:t>
      </w:r>
      <w:r w:rsidR="009759E2" w:rsidRPr="00096D93">
        <w:rPr>
          <w:sz w:val="22"/>
          <w:szCs w:val="22"/>
          <w:lang w:val="es-ES"/>
        </w:rPr>
        <w:t>0-1</w:t>
      </w:r>
      <w:r w:rsidRPr="00096D93">
        <w:rPr>
          <w:sz w:val="22"/>
          <w:szCs w:val="22"/>
          <w:lang w:val="es-ES"/>
        </w:rPr>
        <w:t>1</w:t>
      </w:r>
      <w:r w:rsidR="009759E2" w:rsidRPr="00096D93">
        <w:rPr>
          <w:sz w:val="22"/>
          <w:szCs w:val="22"/>
          <w:lang w:val="es-ES"/>
        </w:rPr>
        <w:t>.</w:t>
      </w:r>
      <w:r w:rsidRPr="00096D93">
        <w:rPr>
          <w:sz w:val="22"/>
          <w:szCs w:val="22"/>
          <w:lang w:val="es-ES"/>
        </w:rPr>
        <w:t>3</w:t>
      </w:r>
      <w:r w:rsidR="00AA43DF" w:rsidRPr="00096D93">
        <w:rPr>
          <w:sz w:val="22"/>
          <w:szCs w:val="22"/>
          <w:lang w:val="es-ES"/>
        </w:rPr>
        <w:t>0</w:t>
      </w:r>
      <w:r w:rsidR="00E8067F" w:rsidRPr="00096D93">
        <w:rPr>
          <w:sz w:val="22"/>
          <w:szCs w:val="22"/>
          <w:lang w:val="es-ES"/>
        </w:rPr>
        <w:t xml:space="preserve"> </w:t>
      </w:r>
      <w:r w:rsidR="00A77930" w:rsidRPr="00096D93">
        <w:rPr>
          <w:sz w:val="22"/>
          <w:szCs w:val="22"/>
          <w:lang w:val="es-ES"/>
        </w:rPr>
        <w:tab/>
      </w:r>
      <w:r w:rsidR="00AA43DF" w:rsidRPr="00096D93">
        <w:rPr>
          <w:sz w:val="22"/>
          <w:szCs w:val="22"/>
          <w:lang w:val="es-ES"/>
        </w:rPr>
        <w:t>horas</w:t>
      </w:r>
      <w:r w:rsidR="00AA43DF" w:rsidRPr="00096D93">
        <w:rPr>
          <w:sz w:val="22"/>
          <w:szCs w:val="22"/>
          <w:lang w:val="es-ES"/>
        </w:rPr>
        <w:tab/>
      </w:r>
      <w:r w:rsidR="00E8067F" w:rsidRPr="00096D93">
        <w:rPr>
          <w:i/>
          <w:iCs/>
          <w:sz w:val="22"/>
          <w:szCs w:val="22"/>
          <w:lang w:val="es-ES"/>
        </w:rPr>
        <w:t xml:space="preserve">Prof. Dr. </w:t>
      </w:r>
      <w:r w:rsidRPr="00096D93">
        <w:rPr>
          <w:i/>
          <w:iCs/>
          <w:sz w:val="22"/>
          <w:szCs w:val="22"/>
          <w:lang w:val="es-ES"/>
        </w:rPr>
        <w:t>Díaz:</w:t>
      </w:r>
      <w:r w:rsidR="00D62018" w:rsidRPr="00096D93">
        <w:rPr>
          <w:i/>
          <w:iCs/>
          <w:sz w:val="22"/>
          <w:szCs w:val="22"/>
          <w:lang w:val="es-ES"/>
        </w:rPr>
        <w:tab/>
      </w:r>
      <w:r w:rsidR="007167F4" w:rsidRPr="00096D93">
        <w:rPr>
          <w:i/>
          <w:iCs/>
          <w:sz w:val="22"/>
          <w:szCs w:val="22"/>
          <w:lang w:val="es-ES"/>
        </w:rPr>
        <w:tab/>
      </w:r>
      <w:r w:rsidRPr="00096D93">
        <w:rPr>
          <w:i/>
          <w:iCs/>
          <w:sz w:val="22"/>
          <w:szCs w:val="22"/>
          <w:lang w:val="es-ES"/>
        </w:rPr>
        <w:tab/>
      </w:r>
      <w:r w:rsidRPr="00096D93">
        <w:rPr>
          <w:sz w:val="22"/>
          <w:szCs w:val="22"/>
          <w:lang w:val="es-ES"/>
        </w:rPr>
        <w:t xml:space="preserve">La distribución de competencias entre la </w:t>
      </w:r>
    </w:p>
    <w:p w:rsidR="005D409E" w:rsidRPr="00096D93" w:rsidRDefault="005D409E" w:rsidP="005D409E">
      <w:pPr>
        <w:ind w:left="4248" w:firstLine="708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 xml:space="preserve">Unión Europea y los Estados Miembros </w:t>
      </w:r>
    </w:p>
    <w:p w:rsidR="005D409E" w:rsidRPr="00096D93" w:rsidRDefault="005D409E" w:rsidP="005D409E">
      <w:pPr>
        <w:ind w:left="4248" w:firstLine="708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 xml:space="preserve">(I). Clases de competencias. El principio de </w:t>
      </w:r>
    </w:p>
    <w:p w:rsidR="00C21903" w:rsidRPr="00096D93" w:rsidRDefault="005D409E" w:rsidP="005D409E">
      <w:pPr>
        <w:ind w:left="4248" w:firstLine="708"/>
        <w:rPr>
          <w:iCs/>
          <w:sz w:val="22"/>
          <w:szCs w:val="22"/>
          <w:lang w:val="es-ES"/>
        </w:rPr>
      </w:pPr>
      <w:proofErr w:type="gramStart"/>
      <w:r w:rsidRPr="00096D93">
        <w:rPr>
          <w:sz w:val="22"/>
          <w:szCs w:val="22"/>
          <w:lang w:val="es-ES"/>
        </w:rPr>
        <w:t>atribución</w:t>
      </w:r>
      <w:proofErr w:type="gramEnd"/>
      <w:r w:rsidRPr="00096D93">
        <w:rPr>
          <w:sz w:val="22"/>
          <w:szCs w:val="22"/>
          <w:lang w:val="es-ES"/>
        </w:rPr>
        <w:t>.</w:t>
      </w:r>
    </w:p>
    <w:p w:rsidR="005D409E" w:rsidRPr="00096D93" w:rsidRDefault="007167F4" w:rsidP="005D409E">
      <w:pPr>
        <w:rPr>
          <w:sz w:val="22"/>
          <w:szCs w:val="22"/>
          <w:lang w:val="es-ES_tradnl"/>
        </w:rPr>
      </w:pPr>
      <w:r w:rsidRPr="00096D93">
        <w:rPr>
          <w:iCs/>
          <w:sz w:val="22"/>
          <w:szCs w:val="22"/>
          <w:lang w:val="es-ES"/>
        </w:rPr>
        <w:t>1</w:t>
      </w:r>
      <w:r w:rsidR="005D409E" w:rsidRPr="00096D93">
        <w:rPr>
          <w:iCs/>
          <w:sz w:val="22"/>
          <w:szCs w:val="22"/>
          <w:lang w:val="es-ES"/>
        </w:rPr>
        <w:t>1</w:t>
      </w:r>
      <w:r w:rsidRPr="00096D93">
        <w:rPr>
          <w:iCs/>
          <w:sz w:val="22"/>
          <w:szCs w:val="22"/>
          <w:lang w:val="es-ES"/>
        </w:rPr>
        <w:t>.30-1</w:t>
      </w:r>
      <w:r w:rsidR="005D409E" w:rsidRPr="00096D93">
        <w:rPr>
          <w:iCs/>
          <w:sz w:val="22"/>
          <w:szCs w:val="22"/>
          <w:lang w:val="es-ES"/>
        </w:rPr>
        <w:t>2</w:t>
      </w:r>
      <w:r w:rsidRPr="00096D93">
        <w:rPr>
          <w:iCs/>
          <w:sz w:val="22"/>
          <w:szCs w:val="22"/>
          <w:lang w:val="es-ES"/>
        </w:rPr>
        <w:t>.30</w:t>
      </w:r>
      <w:r w:rsidRPr="00096D93">
        <w:rPr>
          <w:iCs/>
          <w:sz w:val="22"/>
          <w:szCs w:val="22"/>
          <w:lang w:val="es-ES"/>
        </w:rPr>
        <w:tab/>
        <w:t>horas</w:t>
      </w:r>
      <w:r w:rsidRPr="00096D93">
        <w:rPr>
          <w:iCs/>
          <w:sz w:val="22"/>
          <w:szCs w:val="22"/>
          <w:lang w:val="es-ES"/>
        </w:rPr>
        <w:tab/>
      </w:r>
      <w:r w:rsidRPr="00096D93">
        <w:rPr>
          <w:i/>
          <w:iCs/>
          <w:sz w:val="22"/>
          <w:szCs w:val="22"/>
          <w:lang w:val="es-ES"/>
        </w:rPr>
        <w:t xml:space="preserve">Prof. Dr. </w:t>
      </w:r>
      <w:r w:rsidR="005D409E" w:rsidRPr="00096D93">
        <w:rPr>
          <w:i/>
          <w:iCs/>
          <w:sz w:val="22"/>
          <w:szCs w:val="22"/>
          <w:lang w:val="es-ES"/>
        </w:rPr>
        <w:t>Díaz</w:t>
      </w:r>
      <w:r w:rsidR="00195740" w:rsidRPr="00096D93">
        <w:rPr>
          <w:i/>
          <w:iCs/>
          <w:sz w:val="22"/>
          <w:szCs w:val="22"/>
          <w:lang w:val="es-ES"/>
        </w:rPr>
        <w:t>:</w:t>
      </w:r>
      <w:r w:rsidRPr="00096D93">
        <w:rPr>
          <w:i/>
          <w:iCs/>
          <w:sz w:val="22"/>
          <w:szCs w:val="22"/>
          <w:lang w:val="es-ES"/>
        </w:rPr>
        <w:tab/>
      </w:r>
      <w:r w:rsidRPr="00096D93">
        <w:rPr>
          <w:i/>
          <w:iCs/>
          <w:sz w:val="22"/>
          <w:szCs w:val="22"/>
          <w:lang w:val="es-ES"/>
        </w:rPr>
        <w:tab/>
      </w:r>
      <w:r w:rsidR="005D409E" w:rsidRPr="00096D93">
        <w:rPr>
          <w:i/>
          <w:iCs/>
          <w:sz w:val="22"/>
          <w:szCs w:val="22"/>
          <w:lang w:val="es-ES"/>
        </w:rPr>
        <w:tab/>
      </w:r>
      <w:r w:rsidR="005D409E" w:rsidRPr="00096D93">
        <w:rPr>
          <w:sz w:val="22"/>
          <w:szCs w:val="22"/>
          <w:lang w:val="es-ES_tradnl"/>
        </w:rPr>
        <w:t xml:space="preserve">La distribución de competencias entre la </w:t>
      </w:r>
    </w:p>
    <w:p w:rsidR="005D409E" w:rsidRPr="00096D93" w:rsidRDefault="005D409E" w:rsidP="005D409E">
      <w:pPr>
        <w:ind w:left="4248" w:firstLine="708"/>
        <w:rPr>
          <w:sz w:val="22"/>
          <w:szCs w:val="22"/>
          <w:lang w:val="es-ES_tradnl"/>
        </w:rPr>
      </w:pPr>
      <w:r w:rsidRPr="00096D93">
        <w:rPr>
          <w:sz w:val="22"/>
          <w:szCs w:val="22"/>
          <w:lang w:val="es-ES_tradnl"/>
        </w:rPr>
        <w:t xml:space="preserve">Unión Europea y los Estados Miembros </w:t>
      </w:r>
    </w:p>
    <w:p w:rsidR="005D409E" w:rsidRPr="00096D93" w:rsidRDefault="005D409E" w:rsidP="005D409E">
      <w:pPr>
        <w:ind w:left="4248" w:firstLine="708"/>
        <w:rPr>
          <w:sz w:val="22"/>
          <w:szCs w:val="22"/>
          <w:lang w:val="es-ES_tradnl"/>
        </w:rPr>
      </w:pPr>
      <w:r w:rsidRPr="00096D93">
        <w:rPr>
          <w:sz w:val="22"/>
          <w:szCs w:val="22"/>
          <w:lang w:val="es-ES_tradnl"/>
        </w:rPr>
        <w:t xml:space="preserve">(II). Los principios de subsidiariedad y </w:t>
      </w:r>
    </w:p>
    <w:p w:rsidR="007167F4" w:rsidRPr="00096D93" w:rsidRDefault="005D409E" w:rsidP="005D409E">
      <w:pPr>
        <w:ind w:left="4248" w:firstLine="708"/>
        <w:rPr>
          <w:sz w:val="22"/>
          <w:szCs w:val="22"/>
          <w:lang w:val="es-ES_tradnl"/>
        </w:rPr>
      </w:pPr>
      <w:proofErr w:type="gramStart"/>
      <w:r w:rsidRPr="00096D93">
        <w:rPr>
          <w:sz w:val="22"/>
          <w:szCs w:val="22"/>
          <w:lang w:val="es-ES_tradnl"/>
        </w:rPr>
        <w:t>proporcionalidad</w:t>
      </w:r>
      <w:proofErr w:type="gramEnd"/>
      <w:r w:rsidRPr="00096D93">
        <w:rPr>
          <w:sz w:val="22"/>
          <w:szCs w:val="22"/>
          <w:lang w:val="es-ES_tradnl"/>
        </w:rPr>
        <w:t>.</w:t>
      </w:r>
    </w:p>
    <w:p w:rsidR="00195740" w:rsidRPr="00096D93" w:rsidRDefault="00195740" w:rsidP="00195740">
      <w:pPr>
        <w:ind w:left="4248" w:firstLine="708"/>
        <w:rPr>
          <w:iCs/>
          <w:sz w:val="22"/>
          <w:szCs w:val="22"/>
          <w:lang w:val="es-ES"/>
        </w:rPr>
      </w:pPr>
    </w:p>
    <w:p w:rsidR="00127277" w:rsidRPr="00096D93" w:rsidRDefault="00F74EAE" w:rsidP="00127277">
      <w:pPr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1</w:t>
      </w:r>
      <w:r w:rsidR="00D62018" w:rsidRPr="00096D93">
        <w:rPr>
          <w:sz w:val="22"/>
          <w:szCs w:val="22"/>
          <w:lang w:val="es-ES"/>
        </w:rPr>
        <w:t>4</w:t>
      </w:r>
      <w:r w:rsidR="00AA43DF" w:rsidRPr="00096D93">
        <w:rPr>
          <w:sz w:val="22"/>
          <w:szCs w:val="22"/>
          <w:lang w:val="es-ES"/>
        </w:rPr>
        <w:t>.</w:t>
      </w:r>
      <w:r w:rsidR="00127277" w:rsidRPr="00096D93">
        <w:rPr>
          <w:sz w:val="22"/>
          <w:szCs w:val="22"/>
          <w:lang w:val="es-ES"/>
        </w:rPr>
        <w:t>3</w:t>
      </w:r>
      <w:r w:rsidR="00AA43DF" w:rsidRPr="00096D93">
        <w:rPr>
          <w:sz w:val="22"/>
          <w:szCs w:val="22"/>
          <w:lang w:val="es-ES"/>
        </w:rPr>
        <w:t>0</w:t>
      </w:r>
      <w:r w:rsidRPr="00096D93">
        <w:rPr>
          <w:sz w:val="22"/>
          <w:szCs w:val="22"/>
          <w:lang w:val="es-ES"/>
        </w:rPr>
        <w:t>-1</w:t>
      </w:r>
      <w:r w:rsidR="00D62018" w:rsidRPr="00096D93">
        <w:rPr>
          <w:sz w:val="22"/>
          <w:szCs w:val="22"/>
          <w:lang w:val="es-ES"/>
        </w:rPr>
        <w:t>5</w:t>
      </w:r>
      <w:r w:rsidR="00AA43DF" w:rsidRPr="00096D93">
        <w:rPr>
          <w:sz w:val="22"/>
          <w:szCs w:val="22"/>
          <w:lang w:val="es-ES"/>
        </w:rPr>
        <w:t>.</w:t>
      </w:r>
      <w:r w:rsidR="00127277" w:rsidRPr="00096D93">
        <w:rPr>
          <w:sz w:val="22"/>
          <w:szCs w:val="22"/>
          <w:lang w:val="es-ES"/>
        </w:rPr>
        <w:t>3</w:t>
      </w:r>
      <w:r w:rsidR="00AA43DF" w:rsidRPr="00096D93">
        <w:rPr>
          <w:sz w:val="22"/>
          <w:szCs w:val="22"/>
          <w:lang w:val="es-ES"/>
        </w:rPr>
        <w:t>0</w:t>
      </w:r>
      <w:r w:rsidR="00E8067F" w:rsidRPr="00096D93">
        <w:rPr>
          <w:sz w:val="22"/>
          <w:szCs w:val="22"/>
          <w:lang w:val="es-ES"/>
        </w:rPr>
        <w:t xml:space="preserve"> </w:t>
      </w:r>
      <w:r w:rsidR="00A77930" w:rsidRPr="00096D93">
        <w:rPr>
          <w:sz w:val="22"/>
          <w:szCs w:val="22"/>
          <w:lang w:val="es-ES"/>
        </w:rPr>
        <w:tab/>
      </w:r>
      <w:r w:rsidR="00E8067F" w:rsidRPr="00096D93">
        <w:rPr>
          <w:sz w:val="22"/>
          <w:szCs w:val="22"/>
          <w:lang w:val="es-ES"/>
        </w:rPr>
        <w:t>horas</w:t>
      </w:r>
      <w:r w:rsidR="00E8067F" w:rsidRPr="00096D93">
        <w:rPr>
          <w:sz w:val="22"/>
          <w:szCs w:val="22"/>
          <w:lang w:val="es-ES"/>
        </w:rPr>
        <w:tab/>
      </w:r>
      <w:r w:rsidR="00407C0E" w:rsidRPr="00096D93">
        <w:rPr>
          <w:i/>
          <w:sz w:val="22"/>
          <w:szCs w:val="22"/>
          <w:lang w:val="es-ES"/>
        </w:rPr>
        <w:t>Prof.</w:t>
      </w:r>
      <w:r w:rsidR="00407C0E" w:rsidRPr="00096D93">
        <w:rPr>
          <w:sz w:val="22"/>
          <w:szCs w:val="22"/>
          <w:lang w:val="es-ES"/>
        </w:rPr>
        <w:t xml:space="preserve"> </w:t>
      </w:r>
      <w:r w:rsidR="00407C0E" w:rsidRPr="00096D93">
        <w:rPr>
          <w:i/>
          <w:iCs/>
          <w:sz w:val="22"/>
          <w:szCs w:val="22"/>
          <w:lang w:val="es-ES"/>
        </w:rPr>
        <w:t xml:space="preserve">Dr. </w:t>
      </w:r>
      <w:r w:rsidR="00127277" w:rsidRPr="00096D93">
        <w:rPr>
          <w:i/>
          <w:iCs/>
          <w:sz w:val="22"/>
          <w:szCs w:val="22"/>
          <w:lang w:val="es-ES"/>
        </w:rPr>
        <w:t xml:space="preserve">Dr. </w:t>
      </w:r>
      <w:proofErr w:type="spellStart"/>
      <w:r w:rsidR="00127277" w:rsidRPr="00096D93">
        <w:rPr>
          <w:i/>
          <w:iCs/>
          <w:sz w:val="22"/>
          <w:szCs w:val="22"/>
          <w:lang w:val="es-ES"/>
        </w:rPr>
        <w:t>h.c</w:t>
      </w:r>
      <w:proofErr w:type="spellEnd"/>
      <w:r w:rsidR="00127277" w:rsidRPr="00096D93">
        <w:rPr>
          <w:i/>
          <w:iCs/>
          <w:sz w:val="22"/>
          <w:szCs w:val="22"/>
          <w:lang w:val="es-ES"/>
        </w:rPr>
        <w:t>. Ibler</w:t>
      </w:r>
      <w:r w:rsidR="00407C0E" w:rsidRPr="00096D93">
        <w:rPr>
          <w:i/>
          <w:iCs/>
          <w:sz w:val="22"/>
          <w:szCs w:val="22"/>
          <w:lang w:val="es-ES"/>
        </w:rPr>
        <w:t>:</w:t>
      </w:r>
      <w:r w:rsidR="00407C0E" w:rsidRPr="00096D93">
        <w:rPr>
          <w:i/>
          <w:iCs/>
          <w:sz w:val="22"/>
          <w:szCs w:val="22"/>
          <w:lang w:val="es-ES"/>
        </w:rPr>
        <w:tab/>
      </w:r>
      <w:r w:rsidR="00407C0E" w:rsidRPr="00096D93">
        <w:rPr>
          <w:i/>
          <w:iCs/>
          <w:sz w:val="22"/>
          <w:szCs w:val="22"/>
          <w:lang w:val="es-ES"/>
        </w:rPr>
        <w:tab/>
      </w:r>
      <w:r w:rsidR="00127277" w:rsidRPr="00096D93">
        <w:rPr>
          <w:sz w:val="22"/>
          <w:szCs w:val="22"/>
          <w:lang w:val="es-ES"/>
        </w:rPr>
        <w:t xml:space="preserve">El derecho a la tutela judicial en el Estado de </w:t>
      </w:r>
    </w:p>
    <w:p w:rsidR="001060BF" w:rsidRPr="00096D93" w:rsidRDefault="00127277" w:rsidP="001060BF">
      <w:pPr>
        <w:ind w:left="4248" w:firstLine="708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 xml:space="preserve">Derecho de la Ley Fundamental – </w:t>
      </w:r>
      <w:r w:rsidR="001060BF" w:rsidRPr="00096D93">
        <w:rPr>
          <w:sz w:val="22"/>
          <w:szCs w:val="22"/>
          <w:lang w:val="es-ES"/>
        </w:rPr>
        <w:t xml:space="preserve">Especial </w:t>
      </w:r>
    </w:p>
    <w:p w:rsidR="001060BF" w:rsidRPr="00096D93" w:rsidRDefault="001060BF" w:rsidP="001060BF">
      <w:pPr>
        <w:ind w:left="4248" w:firstLine="708"/>
        <w:rPr>
          <w:sz w:val="22"/>
          <w:szCs w:val="22"/>
          <w:lang w:val="es-ES"/>
        </w:rPr>
      </w:pPr>
      <w:proofErr w:type="gramStart"/>
      <w:r w:rsidRPr="00096D93">
        <w:rPr>
          <w:sz w:val="22"/>
          <w:szCs w:val="22"/>
          <w:lang w:val="es-ES"/>
        </w:rPr>
        <w:t>consideración</w:t>
      </w:r>
      <w:proofErr w:type="gramEnd"/>
      <w:r w:rsidRPr="00096D93">
        <w:rPr>
          <w:sz w:val="22"/>
          <w:szCs w:val="22"/>
          <w:lang w:val="es-ES"/>
        </w:rPr>
        <w:t xml:space="preserve"> desde la perspectiva del </w:t>
      </w:r>
    </w:p>
    <w:p w:rsidR="00F1087D" w:rsidRPr="00096D93" w:rsidRDefault="001060BF" w:rsidP="001060BF">
      <w:pPr>
        <w:ind w:left="4248" w:firstLine="708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Derecho Público económico</w:t>
      </w:r>
    </w:p>
    <w:p w:rsidR="00127277" w:rsidRPr="00096D93" w:rsidRDefault="004C0D1D" w:rsidP="00127277">
      <w:pPr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15</w:t>
      </w:r>
      <w:r w:rsidR="00AA43DF" w:rsidRPr="00096D93">
        <w:rPr>
          <w:sz w:val="22"/>
          <w:szCs w:val="22"/>
          <w:lang w:val="es-ES"/>
        </w:rPr>
        <w:t>.</w:t>
      </w:r>
      <w:r w:rsidR="00127277" w:rsidRPr="00096D93">
        <w:rPr>
          <w:sz w:val="22"/>
          <w:szCs w:val="22"/>
          <w:lang w:val="es-ES"/>
        </w:rPr>
        <w:t>3</w:t>
      </w:r>
      <w:r w:rsidR="00AA43DF" w:rsidRPr="00096D93">
        <w:rPr>
          <w:sz w:val="22"/>
          <w:szCs w:val="22"/>
          <w:lang w:val="es-ES"/>
        </w:rPr>
        <w:t>0</w:t>
      </w:r>
      <w:r w:rsidRPr="00096D93">
        <w:rPr>
          <w:sz w:val="22"/>
          <w:szCs w:val="22"/>
          <w:lang w:val="es-ES"/>
        </w:rPr>
        <w:t>-16</w:t>
      </w:r>
      <w:r w:rsidR="00AA43DF" w:rsidRPr="00096D93">
        <w:rPr>
          <w:sz w:val="22"/>
          <w:szCs w:val="22"/>
          <w:lang w:val="es-ES"/>
        </w:rPr>
        <w:t>.</w:t>
      </w:r>
      <w:r w:rsidR="00127277" w:rsidRPr="00096D93">
        <w:rPr>
          <w:sz w:val="22"/>
          <w:szCs w:val="22"/>
          <w:lang w:val="es-ES"/>
        </w:rPr>
        <w:t>3</w:t>
      </w:r>
      <w:r w:rsidR="00AA43DF" w:rsidRPr="00096D93">
        <w:rPr>
          <w:sz w:val="22"/>
          <w:szCs w:val="22"/>
          <w:lang w:val="es-ES"/>
        </w:rPr>
        <w:t>0</w:t>
      </w:r>
      <w:r w:rsidR="00AA43DF" w:rsidRPr="00096D93">
        <w:rPr>
          <w:sz w:val="22"/>
          <w:szCs w:val="22"/>
          <w:lang w:val="es-ES"/>
        </w:rPr>
        <w:tab/>
        <w:t>horas</w:t>
      </w:r>
      <w:r w:rsidR="00AA43DF" w:rsidRPr="00096D93">
        <w:rPr>
          <w:sz w:val="22"/>
          <w:szCs w:val="22"/>
          <w:lang w:val="es-ES"/>
        </w:rPr>
        <w:tab/>
      </w:r>
      <w:r w:rsidR="00407C0E" w:rsidRPr="00096D93">
        <w:rPr>
          <w:i/>
          <w:iCs/>
          <w:sz w:val="22"/>
          <w:szCs w:val="22"/>
          <w:lang w:val="es-ES"/>
        </w:rPr>
        <w:t xml:space="preserve">Prof. Dr. </w:t>
      </w:r>
      <w:r w:rsidR="00127277" w:rsidRPr="00096D93">
        <w:rPr>
          <w:i/>
          <w:iCs/>
          <w:sz w:val="22"/>
          <w:szCs w:val="22"/>
          <w:lang w:val="es-ES"/>
        </w:rPr>
        <w:t>Díaz</w:t>
      </w:r>
      <w:r w:rsidR="00407C0E" w:rsidRPr="00096D93">
        <w:rPr>
          <w:i/>
          <w:iCs/>
          <w:sz w:val="22"/>
          <w:szCs w:val="22"/>
          <w:lang w:val="es-ES"/>
        </w:rPr>
        <w:t>:</w:t>
      </w:r>
      <w:r w:rsidR="00407C0E" w:rsidRPr="00096D93">
        <w:rPr>
          <w:i/>
          <w:iCs/>
          <w:sz w:val="22"/>
          <w:szCs w:val="22"/>
          <w:lang w:val="es-ES"/>
        </w:rPr>
        <w:tab/>
      </w:r>
      <w:r w:rsidR="00407C0E" w:rsidRPr="00096D93">
        <w:rPr>
          <w:i/>
          <w:iCs/>
          <w:sz w:val="22"/>
          <w:szCs w:val="22"/>
          <w:lang w:val="es-ES"/>
        </w:rPr>
        <w:tab/>
      </w:r>
      <w:r w:rsidR="00127277" w:rsidRPr="00096D93">
        <w:rPr>
          <w:i/>
          <w:iCs/>
          <w:sz w:val="22"/>
          <w:szCs w:val="22"/>
          <w:lang w:val="es-ES"/>
        </w:rPr>
        <w:tab/>
      </w:r>
      <w:r w:rsidR="00127277" w:rsidRPr="00096D93">
        <w:rPr>
          <w:sz w:val="22"/>
          <w:szCs w:val="22"/>
          <w:lang w:val="es-ES"/>
        </w:rPr>
        <w:t xml:space="preserve">El sistema de fuentes del Derecho de la Unión </w:t>
      </w:r>
    </w:p>
    <w:p w:rsidR="00127277" w:rsidRPr="00096D93" w:rsidRDefault="00127277" w:rsidP="00127277">
      <w:pPr>
        <w:ind w:left="4248" w:firstLine="708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 xml:space="preserve">Europea (I). Derecho originario (Tratados) y </w:t>
      </w:r>
    </w:p>
    <w:p w:rsidR="007167F4" w:rsidRPr="00096D93" w:rsidRDefault="00127277" w:rsidP="00127277">
      <w:pPr>
        <w:ind w:left="4248" w:firstLine="708"/>
        <w:rPr>
          <w:sz w:val="22"/>
          <w:szCs w:val="22"/>
          <w:lang w:val="es-ES_tradnl"/>
        </w:rPr>
      </w:pPr>
      <w:proofErr w:type="gramStart"/>
      <w:r w:rsidRPr="00096D93">
        <w:rPr>
          <w:sz w:val="22"/>
          <w:szCs w:val="22"/>
          <w:lang w:val="es-ES"/>
        </w:rPr>
        <w:t>derivado</w:t>
      </w:r>
      <w:proofErr w:type="gramEnd"/>
      <w:r w:rsidRPr="00096D93">
        <w:rPr>
          <w:sz w:val="22"/>
          <w:szCs w:val="22"/>
          <w:lang w:val="es-ES"/>
        </w:rPr>
        <w:t xml:space="preserve"> (Reglamento, Directiva y Decisión).</w:t>
      </w:r>
    </w:p>
    <w:p w:rsidR="00127277" w:rsidRPr="00096D93" w:rsidRDefault="004C0D1D" w:rsidP="00127277">
      <w:pPr>
        <w:rPr>
          <w:sz w:val="22"/>
          <w:szCs w:val="22"/>
          <w:lang w:val="es-ES_tradnl"/>
        </w:rPr>
      </w:pPr>
      <w:r w:rsidRPr="00096D93">
        <w:rPr>
          <w:sz w:val="22"/>
          <w:szCs w:val="22"/>
          <w:lang w:val="es-ES_tradnl"/>
        </w:rPr>
        <w:t>1</w:t>
      </w:r>
      <w:r w:rsidR="00127277" w:rsidRPr="00096D93">
        <w:rPr>
          <w:sz w:val="22"/>
          <w:szCs w:val="22"/>
          <w:lang w:val="es-ES_tradnl"/>
        </w:rPr>
        <w:t>7</w:t>
      </w:r>
      <w:r w:rsidRPr="00096D93">
        <w:rPr>
          <w:sz w:val="22"/>
          <w:szCs w:val="22"/>
          <w:lang w:val="es-ES_tradnl"/>
        </w:rPr>
        <w:t>.</w:t>
      </w:r>
      <w:r w:rsidR="00127277" w:rsidRPr="00096D93">
        <w:rPr>
          <w:sz w:val="22"/>
          <w:szCs w:val="22"/>
          <w:lang w:val="es-ES_tradnl"/>
        </w:rPr>
        <w:t>0</w:t>
      </w:r>
      <w:r w:rsidRPr="00096D93">
        <w:rPr>
          <w:sz w:val="22"/>
          <w:szCs w:val="22"/>
          <w:lang w:val="es-ES_tradnl"/>
        </w:rPr>
        <w:t>0-1</w:t>
      </w:r>
      <w:r w:rsidR="00127277" w:rsidRPr="00096D93">
        <w:rPr>
          <w:sz w:val="22"/>
          <w:szCs w:val="22"/>
          <w:lang w:val="es-ES_tradnl"/>
        </w:rPr>
        <w:t>8</w:t>
      </w:r>
      <w:r w:rsidRPr="00096D93">
        <w:rPr>
          <w:sz w:val="22"/>
          <w:szCs w:val="22"/>
          <w:lang w:val="es-ES_tradnl"/>
        </w:rPr>
        <w:t>.</w:t>
      </w:r>
      <w:r w:rsidR="00127277" w:rsidRPr="00096D93">
        <w:rPr>
          <w:sz w:val="22"/>
          <w:szCs w:val="22"/>
          <w:lang w:val="es-ES_tradnl"/>
        </w:rPr>
        <w:t>8</w:t>
      </w:r>
      <w:r w:rsidRPr="00096D93">
        <w:rPr>
          <w:sz w:val="22"/>
          <w:szCs w:val="22"/>
          <w:lang w:val="es-ES_tradnl"/>
        </w:rPr>
        <w:t xml:space="preserve">0 </w:t>
      </w:r>
      <w:r w:rsidR="00AA43DF" w:rsidRPr="00096D93">
        <w:rPr>
          <w:sz w:val="22"/>
          <w:szCs w:val="22"/>
          <w:lang w:val="es-ES_tradnl"/>
        </w:rPr>
        <w:tab/>
      </w:r>
      <w:r w:rsidRPr="00096D93">
        <w:rPr>
          <w:sz w:val="22"/>
          <w:szCs w:val="22"/>
          <w:lang w:val="es-ES_tradnl"/>
        </w:rPr>
        <w:t>horas</w:t>
      </w:r>
      <w:r w:rsidRPr="00096D93">
        <w:rPr>
          <w:sz w:val="22"/>
          <w:szCs w:val="22"/>
          <w:lang w:val="es-ES_tradnl"/>
        </w:rPr>
        <w:tab/>
      </w:r>
      <w:r w:rsidR="007167F4" w:rsidRPr="00096D93">
        <w:rPr>
          <w:i/>
          <w:sz w:val="22"/>
          <w:szCs w:val="22"/>
          <w:lang w:val="es-ES"/>
        </w:rPr>
        <w:t>Prof.</w:t>
      </w:r>
      <w:r w:rsidR="007167F4" w:rsidRPr="00096D93">
        <w:rPr>
          <w:sz w:val="22"/>
          <w:szCs w:val="22"/>
          <w:lang w:val="es-ES"/>
        </w:rPr>
        <w:t xml:space="preserve"> </w:t>
      </w:r>
      <w:r w:rsidR="007167F4" w:rsidRPr="00096D93">
        <w:rPr>
          <w:i/>
          <w:iCs/>
          <w:sz w:val="22"/>
          <w:szCs w:val="22"/>
          <w:lang w:val="es-ES"/>
        </w:rPr>
        <w:t xml:space="preserve">Dr. </w:t>
      </w:r>
      <w:r w:rsidR="00127277" w:rsidRPr="00096D93">
        <w:rPr>
          <w:i/>
          <w:iCs/>
          <w:sz w:val="22"/>
          <w:szCs w:val="22"/>
          <w:lang w:val="es-ES"/>
        </w:rPr>
        <w:t>Díaz</w:t>
      </w:r>
      <w:r w:rsidR="00127277" w:rsidRPr="00096D93">
        <w:rPr>
          <w:i/>
          <w:iCs/>
          <w:sz w:val="22"/>
          <w:szCs w:val="22"/>
          <w:lang w:val="es-ES"/>
        </w:rPr>
        <w:tab/>
      </w:r>
      <w:r w:rsidR="007167F4" w:rsidRPr="00096D93">
        <w:rPr>
          <w:i/>
          <w:iCs/>
          <w:sz w:val="22"/>
          <w:szCs w:val="22"/>
          <w:lang w:val="es-ES"/>
        </w:rPr>
        <w:t>:</w:t>
      </w:r>
      <w:r w:rsidR="007167F4" w:rsidRPr="00096D93">
        <w:rPr>
          <w:sz w:val="22"/>
          <w:szCs w:val="22"/>
          <w:lang w:val="es-ES"/>
        </w:rPr>
        <w:tab/>
      </w:r>
      <w:r w:rsidR="007167F4" w:rsidRPr="00096D93">
        <w:rPr>
          <w:sz w:val="22"/>
          <w:szCs w:val="22"/>
          <w:lang w:val="es-ES"/>
        </w:rPr>
        <w:tab/>
      </w:r>
      <w:r w:rsidR="00127277" w:rsidRPr="00096D93">
        <w:rPr>
          <w:sz w:val="22"/>
          <w:szCs w:val="22"/>
          <w:lang w:val="es-ES_tradnl"/>
        </w:rPr>
        <w:t xml:space="preserve">El sistema de fuentes del Derecho de la Unión </w:t>
      </w:r>
    </w:p>
    <w:p w:rsidR="00127277" w:rsidRPr="00096D93" w:rsidRDefault="00127277" w:rsidP="00127277">
      <w:pPr>
        <w:ind w:left="4248" w:firstLine="708"/>
        <w:rPr>
          <w:sz w:val="22"/>
          <w:szCs w:val="22"/>
          <w:lang w:val="es-ES_tradnl"/>
        </w:rPr>
      </w:pPr>
      <w:r w:rsidRPr="00096D93">
        <w:rPr>
          <w:sz w:val="22"/>
          <w:szCs w:val="22"/>
          <w:lang w:val="es-ES_tradnl"/>
        </w:rPr>
        <w:t xml:space="preserve">Europea (II). Fuentes atípicas. Actos </w:t>
      </w:r>
    </w:p>
    <w:p w:rsidR="00127277" w:rsidRPr="00096D93" w:rsidRDefault="00127277" w:rsidP="00127277">
      <w:pPr>
        <w:ind w:left="4248" w:firstLine="708"/>
        <w:rPr>
          <w:sz w:val="22"/>
          <w:szCs w:val="22"/>
          <w:lang w:val="es-ES_tradnl"/>
        </w:rPr>
      </w:pPr>
      <w:proofErr w:type="gramStart"/>
      <w:r w:rsidRPr="00096D93">
        <w:rPr>
          <w:sz w:val="22"/>
          <w:szCs w:val="22"/>
          <w:lang w:val="es-ES_tradnl"/>
        </w:rPr>
        <w:t>delegados</w:t>
      </w:r>
      <w:proofErr w:type="gramEnd"/>
      <w:r w:rsidRPr="00096D93">
        <w:rPr>
          <w:sz w:val="22"/>
          <w:szCs w:val="22"/>
          <w:lang w:val="es-ES_tradnl"/>
        </w:rPr>
        <w:t xml:space="preserve"> y actos de ejecución. Los principios </w:t>
      </w:r>
    </w:p>
    <w:p w:rsidR="00127277" w:rsidRPr="00096D93" w:rsidRDefault="00127277" w:rsidP="00127277">
      <w:pPr>
        <w:ind w:left="4248" w:firstLine="708"/>
        <w:rPr>
          <w:sz w:val="22"/>
          <w:szCs w:val="22"/>
          <w:lang w:val="es-ES_tradnl"/>
        </w:rPr>
      </w:pPr>
      <w:proofErr w:type="gramStart"/>
      <w:r w:rsidRPr="00096D93">
        <w:rPr>
          <w:sz w:val="22"/>
          <w:szCs w:val="22"/>
          <w:lang w:val="es-ES_tradnl"/>
        </w:rPr>
        <w:t>generales</w:t>
      </w:r>
      <w:proofErr w:type="gramEnd"/>
      <w:r w:rsidRPr="00096D93">
        <w:rPr>
          <w:sz w:val="22"/>
          <w:szCs w:val="22"/>
          <w:lang w:val="es-ES_tradnl"/>
        </w:rPr>
        <w:t xml:space="preserve"> del Derecho. La actividad </w:t>
      </w:r>
    </w:p>
    <w:p w:rsidR="00C91C54" w:rsidRPr="00096D93" w:rsidRDefault="00127277" w:rsidP="00127277">
      <w:pPr>
        <w:ind w:left="4248" w:firstLine="708"/>
        <w:rPr>
          <w:sz w:val="22"/>
          <w:szCs w:val="22"/>
          <w:lang w:val="es-ES"/>
        </w:rPr>
      </w:pPr>
      <w:proofErr w:type="gramStart"/>
      <w:r w:rsidRPr="00096D93">
        <w:rPr>
          <w:sz w:val="22"/>
          <w:szCs w:val="22"/>
          <w:lang w:val="es-ES_tradnl"/>
        </w:rPr>
        <w:t>convencional</w:t>
      </w:r>
      <w:proofErr w:type="gramEnd"/>
      <w:r w:rsidRPr="00096D93">
        <w:rPr>
          <w:sz w:val="22"/>
          <w:szCs w:val="22"/>
          <w:lang w:val="es-ES_tradnl"/>
        </w:rPr>
        <w:t xml:space="preserve"> de la Unión Europea.</w:t>
      </w:r>
    </w:p>
    <w:p w:rsidR="00407C0E" w:rsidRPr="00096D93" w:rsidRDefault="00407C0E" w:rsidP="00407C0E">
      <w:pPr>
        <w:ind w:left="4248" w:firstLine="708"/>
        <w:rPr>
          <w:sz w:val="22"/>
          <w:szCs w:val="22"/>
          <w:lang w:val="es-ES"/>
        </w:rPr>
      </w:pPr>
    </w:p>
    <w:p w:rsidR="00117930" w:rsidRPr="00096D93" w:rsidRDefault="00117930" w:rsidP="00117930">
      <w:pPr>
        <w:pStyle w:val="berschrift2"/>
        <w:rPr>
          <w:b/>
          <w:sz w:val="22"/>
          <w:szCs w:val="22"/>
          <w:lang w:val="es-ES"/>
        </w:rPr>
      </w:pPr>
      <w:r w:rsidRPr="00096D93">
        <w:rPr>
          <w:b/>
          <w:sz w:val="22"/>
          <w:szCs w:val="22"/>
          <w:lang w:val="es-ES"/>
        </w:rPr>
        <w:t xml:space="preserve">Viernes, </w:t>
      </w:r>
      <w:r w:rsidR="00CE0390" w:rsidRPr="00096D93">
        <w:rPr>
          <w:b/>
          <w:sz w:val="22"/>
          <w:szCs w:val="22"/>
          <w:lang w:val="es-ES"/>
        </w:rPr>
        <w:t>31</w:t>
      </w:r>
      <w:r w:rsidRPr="00096D93">
        <w:rPr>
          <w:b/>
          <w:sz w:val="22"/>
          <w:szCs w:val="22"/>
          <w:lang w:val="es-ES"/>
        </w:rPr>
        <w:t xml:space="preserve"> de </w:t>
      </w:r>
      <w:r w:rsidR="00CE0390" w:rsidRPr="00096D93">
        <w:rPr>
          <w:b/>
          <w:sz w:val="22"/>
          <w:szCs w:val="22"/>
          <w:lang w:val="es-ES"/>
        </w:rPr>
        <w:t>agosto</w:t>
      </w:r>
      <w:r w:rsidRPr="00096D93">
        <w:rPr>
          <w:b/>
          <w:sz w:val="22"/>
          <w:szCs w:val="22"/>
          <w:lang w:val="es-ES"/>
        </w:rPr>
        <w:t xml:space="preserve"> de 201</w:t>
      </w:r>
      <w:r w:rsidR="00CE0390" w:rsidRPr="00096D93">
        <w:rPr>
          <w:b/>
          <w:sz w:val="22"/>
          <w:szCs w:val="22"/>
          <w:lang w:val="es-ES"/>
        </w:rPr>
        <w:t>8</w:t>
      </w:r>
    </w:p>
    <w:p w:rsidR="00E8067F" w:rsidRPr="00096D93" w:rsidRDefault="00E8067F" w:rsidP="00DE0698">
      <w:pPr>
        <w:rPr>
          <w:sz w:val="22"/>
          <w:szCs w:val="22"/>
          <w:u w:val="single"/>
          <w:lang w:val="es-ES"/>
        </w:rPr>
      </w:pPr>
    </w:p>
    <w:p w:rsidR="000725CB" w:rsidRPr="00096D93" w:rsidRDefault="00AA43DF" w:rsidP="000725CB">
      <w:pPr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0</w:t>
      </w:r>
      <w:r w:rsidR="00CC2DDC" w:rsidRPr="00096D93">
        <w:rPr>
          <w:sz w:val="22"/>
          <w:szCs w:val="22"/>
          <w:lang w:val="es-ES"/>
        </w:rPr>
        <w:t>8</w:t>
      </w:r>
      <w:r w:rsidRPr="00096D93">
        <w:rPr>
          <w:sz w:val="22"/>
          <w:szCs w:val="22"/>
          <w:lang w:val="es-ES"/>
        </w:rPr>
        <w:t>.00</w:t>
      </w:r>
      <w:r w:rsidR="00CC2DDC" w:rsidRPr="00096D93">
        <w:rPr>
          <w:sz w:val="22"/>
          <w:szCs w:val="22"/>
          <w:lang w:val="es-ES"/>
        </w:rPr>
        <w:t>-</w:t>
      </w:r>
      <w:r w:rsidR="000725CB" w:rsidRPr="00096D93">
        <w:rPr>
          <w:sz w:val="22"/>
          <w:szCs w:val="22"/>
          <w:lang w:val="es-ES"/>
        </w:rPr>
        <w:t>10</w:t>
      </w:r>
      <w:r w:rsidRPr="00096D93">
        <w:rPr>
          <w:sz w:val="22"/>
          <w:szCs w:val="22"/>
          <w:lang w:val="es-ES"/>
        </w:rPr>
        <w:t>.00</w:t>
      </w:r>
      <w:r w:rsidR="00CC2DDC" w:rsidRPr="00096D93">
        <w:rPr>
          <w:sz w:val="22"/>
          <w:szCs w:val="22"/>
          <w:lang w:val="es-ES"/>
        </w:rPr>
        <w:t xml:space="preserve"> </w:t>
      </w:r>
      <w:r w:rsidR="00A77930" w:rsidRPr="00096D93">
        <w:rPr>
          <w:sz w:val="22"/>
          <w:szCs w:val="22"/>
          <w:lang w:val="es-ES"/>
        </w:rPr>
        <w:tab/>
      </w:r>
      <w:r w:rsidRPr="00096D93">
        <w:rPr>
          <w:sz w:val="22"/>
          <w:szCs w:val="22"/>
          <w:lang w:val="es-ES"/>
        </w:rPr>
        <w:t>horas</w:t>
      </w:r>
      <w:r w:rsidRPr="00096D93">
        <w:rPr>
          <w:sz w:val="22"/>
          <w:szCs w:val="22"/>
          <w:lang w:val="es-ES"/>
        </w:rPr>
        <w:tab/>
      </w:r>
      <w:r w:rsidR="002040BF" w:rsidRPr="00096D93">
        <w:rPr>
          <w:i/>
          <w:sz w:val="22"/>
          <w:szCs w:val="22"/>
          <w:lang w:val="es-ES"/>
        </w:rPr>
        <w:t>Prof.</w:t>
      </w:r>
      <w:r w:rsidR="002040BF" w:rsidRPr="00096D93">
        <w:rPr>
          <w:sz w:val="22"/>
          <w:szCs w:val="22"/>
          <w:lang w:val="es-ES"/>
        </w:rPr>
        <w:t xml:space="preserve"> </w:t>
      </w:r>
      <w:r w:rsidR="002040BF" w:rsidRPr="00096D93">
        <w:rPr>
          <w:i/>
          <w:iCs/>
          <w:sz w:val="22"/>
          <w:szCs w:val="22"/>
          <w:lang w:val="es-ES"/>
        </w:rPr>
        <w:t xml:space="preserve">Dr. </w:t>
      </w:r>
      <w:r w:rsidR="000725CB" w:rsidRPr="00096D93">
        <w:rPr>
          <w:i/>
          <w:iCs/>
          <w:sz w:val="22"/>
          <w:szCs w:val="22"/>
          <w:lang w:val="es-ES"/>
        </w:rPr>
        <w:t xml:space="preserve">Dr. </w:t>
      </w:r>
      <w:proofErr w:type="spellStart"/>
      <w:r w:rsidR="000725CB" w:rsidRPr="00096D93">
        <w:rPr>
          <w:i/>
          <w:iCs/>
          <w:sz w:val="22"/>
          <w:szCs w:val="22"/>
          <w:lang w:val="es-ES"/>
        </w:rPr>
        <w:t>h.c</w:t>
      </w:r>
      <w:proofErr w:type="spellEnd"/>
      <w:r w:rsidR="000725CB" w:rsidRPr="00096D93">
        <w:rPr>
          <w:i/>
          <w:iCs/>
          <w:sz w:val="22"/>
          <w:szCs w:val="22"/>
          <w:lang w:val="es-ES"/>
        </w:rPr>
        <w:t>. Ibler</w:t>
      </w:r>
      <w:r w:rsidR="002040BF" w:rsidRPr="00096D93">
        <w:rPr>
          <w:i/>
          <w:iCs/>
          <w:sz w:val="22"/>
          <w:szCs w:val="22"/>
          <w:lang w:val="es-ES"/>
        </w:rPr>
        <w:t>:</w:t>
      </w:r>
      <w:r w:rsidR="007167F4" w:rsidRPr="00096D93">
        <w:rPr>
          <w:i/>
          <w:iCs/>
          <w:sz w:val="22"/>
          <w:szCs w:val="22"/>
          <w:lang w:val="es-ES"/>
        </w:rPr>
        <w:tab/>
      </w:r>
      <w:r w:rsidR="00C91C54" w:rsidRPr="00096D93">
        <w:rPr>
          <w:i/>
          <w:iCs/>
          <w:sz w:val="22"/>
          <w:szCs w:val="22"/>
          <w:lang w:val="es-ES"/>
        </w:rPr>
        <w:tab/>
      </w:r>
      <w:r w:rsidR="000725CB" w:rsidRPr="00096D93">
        <w:rPr>
          <w:sz w:val="22"/>
          <w:szCs w:val="22"/>
          <w:lang w:val="es-ES"/>
        </w:rPr>
        <w:t xml:space="preserve">El control por la jurisdicción contencioso </w:t>
      </w:r>
      <w:r w:rsidR="001060BF" w:rsidRPr="00096D93">
        <w:rPr>
          <w:sz w:val="22"/>
          <w:szCs w:val="22"/>
          <w:lang w:val="es-ES"/>
        </w:rPr>
        <w:t>-</w:t>
      </w:r>
    </w:p>
    <w:p w:rsidR="00900B66" w:rsidRPr="00096D93" w:rsidRDefault="000725CB" w:rsidP="000725CB">
      <w:pPr>
        <w:ind w:left="4248" w:firstLine="708"/>
        <w:rPr>
          <w:sz w:val="22"/>
          <w:szCs w:val="22"/>
          <w:lang w:val="es-ES"/>
        </w:rPr>
      </w:pPr>
      <w:proofErr w:type="gramStart"/>
      <w:r w:rsidRPr="00096D93">
        <w:rPr>
          <w:sz w:val="22"/>
          <w:szCs w:val="22"/>
          <w:lang w:val="es-ES"/>
        </w:rPr>
        <w:t>administrativa</w:t>
      </w:r>
      <w:proofErr w:type="gramEnd"/>
      <w:r w:rsidRPr="00096D93">
        <w:rPr>
          <w:sz w:val="22"/>
          <w:szCs w:val="22"/>
          <w:lang w:val="es-ES"/>
        </w:rPr>
        <w:t xml:space="preserve"> de las decisiones de planeación</w:t>
      </w:r>
    </w:p>
    <w:p w:rsidR="000725CB" w:rsidRPr="00096D93" w:rsidRDefault="00640B72" w:rsidP="000725CB">
      <w:pPr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10</w:t>
      </w:r>
      <w:r w:rsidR="00AA43DF" w:rsidRPr="00096D93">
        <w:rPr>
          <w:sz w:val="22"/>
          <w:szCs w:val="22"/>
          <w:lang w:val="es-ES"/>
        </w:rPr>
        <w:t>.</w:t>
      </w:r>
      <w:r w:rsidRPr="00096D93">
        <w:rPr>
          <w:sz w:val="22"/>
          <w:szCs w:val="22"/>
          <w:lang w:val="es-ES"/>
        </w:rPr>
        <w:t>3</w:t>
      </w:r>
      <w:r w:rsidR="00AA43DF" w:rsidRPr="00096D93">
        <w:rPr>
          <w:sz w:val="22"/>
          <w:szCs w:val="22"/>
          <w:lang w:val="es-ES"/>
        </w:rPr>
        <w:t>0</w:t>
      </w:r>
      <w:r w:rsidR="00A77930" w:rsidRPr="00096D93">
        <w:rPr>
          <w:sz w:val="22"/>
          <w:szCs w:val="22"/>
          <w:lang w:val="es-ES"/>
        </w:rPr>
        <w:t>-1</w:t>
      </w:r>
      <w:r w:rsidRPr="00096D93">
        <w:rPr>
          <w:sz w:val="22"/>
          <w:szCs w:val="22"/>
          <w:lang w:val="es-ES"/>
        </w:rPr>
        <w:t>1</w:t>
      </w:r>
      <w:r w:rsidR="00AA43DF" w:rsidRPr="00096D93">
        <w:rPr>
          <w:sz w:val="22"/>
          <w:szCs w:val="22"/>
          <w:lang w:val="es-ES"/>
        </w:rPr>
        <w:t>.</w:t>
      </w:r>
      <w:r w:rsidRPr="00096D93">
        <w:rPr>
          <w:sz w:val="22"/>
          <w:szCs w:val="22"/>
          <w:lang w:val="es-ES"/>
        </w:rPr>
        <w:t>3</w:t>
      </w:r>
      <w:r w:rsidR="00AA43DF" w:rsidRPr="00096D93">
        <w:rPr>
          <w:sz w:val="22"/>
          <w:szCs w:val="22"/>
          <w:lang w:val="es-ES"/>
        </w:rPr>
        <w:t>0</w:t>
      </w:r>
      <w:r w:rsidR="00CC2DDC" w:rsidRPr="00096D93">
        <w:rPr>
          <w:sz w:val="22"/>
          <w:szCs w:val="22"/>
          <w:lang w:val="es-ES"/>
        </w:rPr>
        <w:t xml:space="preserve"> </w:t>
      </w:r>
      <w:r w:rsidR="00A77930" w:rsidRPr="00096D93">
        <w:rPr>
          <w:sz w:val="22"/>
          <w:szCs w:val="22"/>
          <w:lang w:val="es-ES"/>
        </w:rPr>
        <w:tab/>
      </w:r>
      <w:r w:rsidR="00AA43DF" w:rsidRPr="00096D93">
        <w:rPr>
          <w:sz w:val="22"/>
          <w:szCs w:val="22"/>
          <w:lang w:val="es-ES"/>
        </w:rPr>
        <w:t>horas</w:t>
      </w:r>
      <w:r w:rsidR="00AA43DF" w:rsidRPr="00096D93">
        <w:rPr>
          <w:sz w:val="22"/>
          <w:szCs w:val="22"/>
          <w:lang w:val="es-ES"/>
        </w:rPr>
        <w:tab/>
      </w:r>
      <w:r w:rsidR="000207EF" w:rsidRPr="00096D93">
        <w:rPr>
          <w:i/>
          <w:sz w:val="22"/>
          <w:szCs w:val="22"/>
          <w:lang w:val="es-ES"/>
        </w:rPr>
        <w:t>Prof.</w:t>
      </w:r>
      <w:r w:rsidR="007604A0" w:rsidRPr="00096D93">
        <w:rPr>
          <w:i/>
          <w:sz w:val="22"/>
          <w:szCs w:val="22"/>
          <w:lang w:val="es-ES"/>
        </w:rPr>
        <w:t xml:space="preserve"> </w:t>
      </w:r>
      <w:r w:rsidR="00C91C54" w:rsidRPr="00096D93">
        <w:rPr>
          <w:i/>
          <w:iCs/>
          <w:sz w:val="22"/>
          <w:szCs w:val="22"/>
          <w:lang w:val="es-ES"/>
        </w:rPr>
        <w:t xml:space="preserve">Dr. </w:t>
      </w:r>
      <w:r w:rsidR="000725CB" w:rsidRPr="00096D93">
        <w:rPr>
          <w:i/>
          <w:iCs/>
          <w:sz w:val="22"/>
          <w:szCs w:val="22"/>
          <w:lang w:val="es-ES"/>
        </w:rPr>
        <w:t>Díaz</w:t>
      </w:r>
      <w:r w:rsidR="00C91C54" w:rsidRPr="00096D93">
        <w:rPr>
          <w:i/>
          <w:iCs/>
          <w:sz w:val="22"/>
          <w:szCs w:val="22"/>
          <w:lang w:val="es-ES"/>
        </w:rPr>
        <w:t>:</w:t>
      </w:r>
      <w:r w:rsidR="00C91C54" w:rsidRPr="00096D93">
        <w:rPr>
          <w:sz w:val="22"/>
          <w:szCs w:val="22"/>
          <w:lang w:val="es-ES"/>
        </w:rPr>
        <w:tab/>
      </w:r>
      <w:r w:rsidR="00C91C54" w:rsidRPr="00096D93">
        <w:rPr>
          <w:sz w:val="22"/>
          <w:szCs w:val="22"/>
          <w:lang w:val="es-ES"/>
        </w:rPr>
        <w:tab/>
      </w:r>
      <w:r w:rsidR="000725CB" w:rsidRPr="00096D93">
        <w:rPr>
          <w:sz w:val="22"/>
          <w:szCs w:val="22"/>
          <w:lang w:val="es-ES"/>
        </w:rPr>
        <w:tab/>
        <w:t xml:space="preserve">La transposición de las Directivas en los </w:t>
      </w:r>
    </w:p>
    <w:p w:rsidR="000725CB" w:rsidRPr="00096D93" w:rsidRDefault="000725CB" w:rsidP="000725CB">
      <w:pPr>
        <w:ind w:left="4248" w:firstLine="708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 xml:space="preserve">Estados Miembros. El problema de la </w:t>
      </w:r>
    </w:p>
    <w:p w:rsidR="000725CB" w:rsidRPr="00096D93" w:rsidRDefault="000725CB" w:rsidP="000725CB">
      <w:pPr>
        <w:ind w:left="4248" w:firstLine="708"/>
        <w:rPr>
          <w:sz w:val="22"/>
          <w:szCs w:val="22"/>
          <w:lang w:val="es-ES"/>
        </w:rPr>
      </w:pPr>
      <w:proofErr w:type="gramStart"/>
      <w:r w:rsidRPr="00096D93">
        <w:rPr>
          <w:sz w:val="22"/>
          <w:szCs w:val="22"/>
          <w:lang w:val="es-ES"/>
        </w:rPr>
        <w:t>transposición</w:t>
      </w:r>
      <w:proofErr w:type="gramEnd"/>
      <w:r w:rsidRPr="00096D93">
        <w:rPr>
          <w:sz w:val="22"/>
          <w:szCs w:val="22"/>
          <w:lang w:val="es-ES"/>
        </w:rPr>
        <w:t xml:space="preserve"> en los Estados descentralizados. </w:t>
      </w:r>
    </w:p>
    <w:p w:rsidR="00C91C54" w:rsidRPr="00096D93" w:rsidRDefault="000725CB" w:rsidP="000725CB">
      <w:pPr>
        <w:ind w:left="4248" w:firstLine="708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Especial referencia a España e Italia.</w:t>
      </w:r>
    </w:p>
    <w:p w:rsidR="00CE0390" w:rsidRPr="00096D93" w:rsidRDefault="00DC6B23" w:rsidP="00CE0390">
      <w:pPr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1</w:t>
      </w:r>
      <w:r w:rsidR="00CE0390" w:rsidRPr="00096D93">
        <w:rPr>
          <w:sz w:val="22"/>
          <w:szCs w:val="22"/>
          <w:lang w:val="es-ES"/>
        </w:rPr>
        <w:t>1</w:t>
      </w:r>
      <w:r w:rsidR="008E2FB1" w:rsidRPr="00096D93">
        <w:rPr>
          <w:sz w:val="22"/>
          <w:szCs w:val="22"/>
          <w:lang w:val="es-ES"/>
        </w:rPr>
        <w:t>.30</w:t>
      </w:r>
      <w:r w:rsidRPr="00096D93">
        <w:rPr>
          <w:sz w:val="22"/>
          <w:szCs w:val="22"/>
          <w:lang w:val="es-ES"/>
        </w:rPr>
        <w:t>-1</w:t>
      </w:r>
      <w:r w:rsidR="00CE0390" w:rsidRPr="00096D93">
        <w:rPr>
          <w:sz w:val="22"/>
          <w:szCs w:val="22"/>
          <w:lang w:val="es-ES"/>
        </w:rPr>
        <w:t>2</w:t>
      </w:r>
      <w:r w:rsidR="008E2FB1" w:rsidRPr="00096D93">
        <w:rPr>
          <w:sz w:val="22"/>
          <w:szCs w:val="22"/>
          <w:lang w:val="es-ES"/>
        </w:rPr>
        <w:t xml:space="preserve">.30 </w:t>
      </w:r>
      <w:r w:rsidR="00AA43DF" w:rsidRPr="00096D93">
        <w:rPr>
          <w:sz w:val="22"/>
          <w:szCs w:val="22"/>
          <w:lang w:val="es-ES"/>
        </w:rPr>
        <w:tab/>
      </w:r>
      <w:r w:rsidR="008E2FB1" w:rsidRPr="00096D93">
        <w:rPr>
          <w:sz w:val="22"/>
          <w:szCs w:val="22"/>
          <w:lang w:val="es-ES"/>
        </w:rPr>
        <w:t>horas</w:t>
      </w:r>
      <w:r w:rsidR="00CC2DDC" w:rsidRPr="00096D93">
        <w:rPr>
          <w:sz w:val="22"/>
          <w:szCs w:val="22"/>
          <w:lang w:val="es-ES"/>
        </w:rPr>
        <w:tab/>
      </w:r>
      <w:r w:rsidR="00296D37" w:rsidRPr="00096D93">
        <w:rPr>
          <w:i/>
          <w:sz w:val="22"/>
          <w:szCs w:val="22"/>
          <w:lang w:val="es-ES"/>
        </w:rPr>
        <w:t>Prof.</w:t>
      </w:r>
      <w:r w:rsidR="00296D37" w:rsidRPr="00096D93">
        <w:rPr>
          <w:sz w:val="22"/>
          <w:szCs w:val="22"/>
          <w:lang w:val="es-ES"/>
        </w:rPr>
        <w:t xml:space="preserve"> </w:t>
      </w:r>
      <w:r w:rsidR="00296D37" w:rsidRPr="00096D93">
        <w:rPr>
          <w:i/>
          <w:iCs/>
          <w:sz w:val="22"/>
          <w:szCs w:val="22"/>
          <w:lang w:val="es-ES"/>
        </w:rPr>
        <w:t xml:space="preserve">Dr. </w:t>
      </w:r>
      <w:r w:rsidR="00CE0390" w:rsidRPr="00096D93">
        <w:rPr>
          <w:i/>
          <w:iCs/>
          <w:sz w:val="22"/>
          <w:szCs w:val="22"/>
          <w:lang w:val="es-ES"/>
        </w:rPr>
        <w:t>Díaz</w:t>
      </w:r>
      <w:r w:rsidR="00296D37" w:rsidRPr="00096D93">
        <w:rPr>
          <w:i/>
          <w:iCs/>
          <w:sz w:val="22"/>
          <w:szCs w:val="22"/>
          <w:lang w:val="es-ES"/>
        </w:rPr>
        <w:t>:</w:t>
      </w:r>
      <w:r w:rsidR="007861AB" w:rsidRPr="00096D93">
        <w:rPr>
          <w:i/>
          <w:iCs/>
          <w:sz w:val="22"/>
          <w:szCs w:val="22"/>
          <w:lang w:val="es-ES"/>
        </w:rPr>
        <w:tab/>
      </w:r>
      <w:r w:rsidR="007167F4" w:rsidRPr="00096D93">
        <w:rPr>
          <w:i/>
          <w:iCs/>
          <w:sz w:val="22"/>
          <w:szCs w:val="22"/>
          <w:lang w:val="es-ES"/>
        </w:rPr>
        <w:tab/>
      </w:r>
      <w:r w:rsidR="00CE0390" w:rsidRPr="00096D93">
        <w:rPr>
          <w:i/>
          <w:iCs/>
          <w:sz w:val="22"/>
          <w:szCs w:val="22"/>
          <w:lang w:val="es-ES"/>
        </w:rPr>
        <w:tab/>
      </w:r>
      <w:r w:rsidR="00CE0390" w:rsidRPr="00096D93">
        <w:rPr>
          <w:sz w:val="22"/>
          <w:szCs w:val="22"/>
          <w:lang w:val="es-ES"/>
        </w:rPr>
        <w:t xml:space="preserve">Los principios de primacía y efecto directo del </w:t>
      </w:r>
    </w:p>
    <w:p w:rsidR="00296D37" w:rsidRPr="00096D93" w:rsidRDefault="00CE0390" w:rsidP="00CE0390">
      <w:pPr>
        <w:ind w:left="4248" w:firstLine="708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Derecho de la Unión Europea.</w:t>
      </w:r>
    </w:p>
    <w:p w:rsidR="00CE0390" w:rsidRPr="00096D93" w:rsidRDefault="00296D37" w:rsidP="00CE0390">
      <w:pPr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1</w:t>
      </w:r>
      <w:r w:rsidR="00CE0390" w:rsidRPr="00096D93">
        <w:rPr>
          <w:sz w:val="22"/>
          <w:szCs w:val="22"/>
          <w:lang w:val="es-ES"/>
        </w:rPr>
        <w:t>4</w:t>
      </w:r>
      <w:r w:rsidRPr="00096D93">
        <w:rPr>
          <w:sz w:val="22"/>
          <w:szCs w:val="22"/>
          <w:lang w:val="es-ES"/>
        </w:rPr>
        <w:t>.30-1</w:t>
      </w:r>
      <w:r w:rsidR="00CE0390" w:rsidRPr="00096D93">
        <w:rPr>
          <w:sz w:val="22"/>
          <w:szCs w:val="22"/>
          <w:lang w:val="es-ES"/>
        </w:rPr>
        <w:t>6</w:t>
      </w:r>
      <w:r w:rsidRPr="00096D93">
        <w:rPr>
          <w:sz w:val="22"/>
          <w:szCs w:val="22"/>
          <w:lang w:val="es-ES"/>
        </w:rPr>
        <w:t xml:space="preserve">.30 </w:t>
      </w:r>
      <w:r w:rsidRPr="00096D93">
        <w:rPr>
          <w:sz w:val="22"/>
          <w:szCs w:val="22"/>
          <w:lang w:val="es-ES"/>
        </w:rPr>
        <w:tab/>
        <w:t>horas</w:t>
      </w:r>
      <w:r w:rsidRPr="00096D93">
        <w:rPr>
          <w:sz w:val="22"/>
          <w:szCs w:val="22"/>
          <w:lang w:val="es-ES"/>
        </w:rPr>
        <w:tab/>
      </w:r>
      <w:r w:rsidRPr="00096D93">
        <w:rPr>
          <w:i/>
          <w:sz w:val="22"/>
          <w:szCs w:val="22"/>
          <w:lang w:val="es-ES"/>
        </w:rPr>
        <w:t>Prof.</w:t>
      </w:r>
      <w:r w:rsidRPr="00096D93">
        <w:rPr>
          <w:sz w:val="22"/>
          <w:szCs w:val="22"/>
          <w:lang w:val="es-ES"/>
        </w:rPr>
        <w:t xml:space="preserve"> </w:t>
      </w:r>
      <w:r w:rsidRPr="00096D93">
        <w:rPr>
          <w:i/>
          <w:iCs/>
          <w:sz w:val="22"/>
          <w:szCs w:val="22"/>
          <w:lang w:val="es-ES"/>
        </w:rPr>
        <w:t xml:space="preserve">Dr. </w:t>
      </w:r>
      <w:r w:rsidR="00CE0390" w:rsidRPr="00096D93">
        <w:rPr>
          <w:i/>
          <w:iCs/>
          <w:sz w:val="22"/>
          <w:szCs w:val="22"/>
          <w:lang w:val="es-ES"/>
        </w:rPr>
        <w:t xml:space="preserve">Dr. </w:t>
      </w:r>
      <w:proofErr w:type="spellStart"/>
      <w:r w:rsidR="00CE0390" w:rsidRPr="00096D93">
        <w:rPr>
          <w:i/>
          <w:iCs/>
          <w:sz w:val="22"/>
          <w:szCs w:val="22"/>
          <w:lang w:val="es-ES"/>
        </w:rPr>
        <w:t>h.c</w:t>
      </w:r>
      <w:proofErr w:type="spellEnd"/>
      <w:r w:rsidR="00CE0390" w:rsidRPr="00096D93">
        <w:rPr>
          <w:i/>
          <w:iCs/>
          <w:sz w:val="22"/>
          <w:szCs w:val="22"/>
          <w:lang w:val="es-ES"/>
        </w:rPr>
        <w:t>. Ibler</w:t>
      </w:r>
      <w:r w:rsidRPr="00096D93">
        <w:rPr>
          <w:i/>
          <w:iCs/>
          <w:sz w:val="22"/>
          <w:szCs w:val="22"/>
          <w:lang w:val="es-ES"/>
        </w:rPr>
        <w:t>:</w:t>
      </w:r>
      <w:r w:rsidRPr="00096D93">
        <w:rPr>
          <w:i/>
          <w:iCs/>
          <w:sz w:val="22"/>
          <w:szCs w:val="22"/>
          <w:lang w:val="es-ES"/>
        </w:rPr>
        <w:tab/>
      </w:r>
      <w:r w:rsidRPr="00096D93">
        <w:rPr>
          <w:i/>
          <w:iCs/>
          <w:sz w:val="22"/>
          <w:szCs w:val="22"/>
          <w:lang w:val="es-ES"/>
        </w:rPr>
        <w:tab/>
      </w:r>
      <w:r w:rsidR="00CE0390" w:rsidRPr="00096D93">
        <w:rPr>
          <w:sz w:val="22"/>
          <w:szCs w:val="22"/>
          <w:lang w:val="es-ES"/>
        </w:rPr>
        <w:t xml:space="preserve">La planeación de líneas de corriente de muy </w:t>
      </w:r>
    </w:p>
    <w:p w:rsidR="00CE0390" w:rsidRPr="00096D93" w:rsidRDefault="00CE0390" w:rsidP="00CE0390">
      <w:pPr>
        <w:ind w:left="4248" w:firstLine="708"/>
        <w:rPr>
          <w:sz w:val="22"/>
          <w:szCs w:val="22"/>
          <w:lang w:val="es-ES"/>
        </w:rPr>
      </w:pPr>
      <w:proofErr w:type="gramStart"/>
      <w:r w:rsidRPr="00096D93">
        <w:rPr>
          <w:sz w:val="22"/>
          <w:szCs w:val="22"/>
          <w:lang w:val="es-ES"/>
        </w:rPr>
        <w:t>alta</w:t>
      </w:r>
      <w:proofErr w:type="gramEnd"/>
      <w:r w:rsidRPr="00096D93">
        <w:rPr>
          <w:sz w:val="22"/>
          <w:szCs w:val="22"/>
          <w:lang w:val="es-ES"/>
        </w:rPr>
        <w:t xml:space="preserve"> tensión con la participación de empresas </w:t>
      </w:r>
    </w:p>
    <w:p w:rsidR="00F1087D" w:rsidRPr="00096D93" w:rsidRDefault="00CE0390" w:rsidP="00CE0390">
      <w:pPr>
        <w:ind w:left="4248" w:firstLine="708"/>
        <w:rPr>
          <w:sz w:val="22"/>
          <w:szCs w:val="22"/>
          <w:lang w:val="es-ES_tradnl"/>
        </w:rPr>
      </w:pPr>
      <w:proofErr w:type="gramStart"/>
      <w:r w:rsidRPr="00096D93">
        <w:rPr>
          <w:sz w:val="22"/>
          <w:szCs w:val="22"/>
          <w:lang w:val="es-ES"/>
        </w:rPr>
        <w:t>económicas</w:t>
      </w:r>
      <w:proofErr w:type="gramEnd"/>
      <w:r w:rsidRPr="00096D93">
        <w:rPr>
          <w:sz w:val="22"/>
          <w:szCs w:val="22"/>
          <w:lang w:val="es-ES"/>
        </w:rPr>
        <w:t xml:space="preserve"> privadas en Alemania</w:t>
      </w:r>
    </w:p>
    <w:p w:rsidR="00CE0390" w:rsidRPr="00096D93" w:rsidRDefault="00CC2DDC" w:rsidP="00F1087D">
      <w:pPr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1</w:t>
      </w:r>
      <w:r w:rsidR="00CE0390" w:rsidRPr="00096D93">
        <w:rPr>
          <w:sz w:val="22"/>
          <w:szCs w:val="22"/>
          <w:lang w:val="es-ES"/>
        </w:rPr>
        <w:t>7</w:t>
      </w:r>
      <w:r w:rsidR="00AA43DF" w:rsidRPr="00096D93">
        <w:rPr>
          <w:sz w:val="22"/>
          <w:szCs w:val="22"/>
          <w:lang w:val="es-ES"/>
        </w:rPr>
        <w:t>.00</w:t>
      </w:r>
      <w:r w:rsidRPr="00096D93">
        <w:rPr>
          <w:sz w:val="22"/>
          <w:szCs w:val="22"/>
          <w:lang w:val="es-ES"/>
        </w:rPr>
        <w:t>-1</w:t>
      </w:r>
      <w:r w:rsidR="00CE0390" w:rsidRPr="00096D93">
        <w:rPr>
          <w:sz w:val="22"/>
          <w:szCs w:val="22"/>
          <w:lang w:val="es-ES"/>
        </w:rPr>
        <w:t>8</w:t>
      </w:r>
      <w:r w:rsidR="00AA43DF" w:rsidRPr="00096D93">
        <w:rPr>
          <w:sz w:val="22"/>
          <w:szCs w:val="22"/>
          <w:lang w:val="es-ES"/>
        </w:rPr>
        <w:t>.00</w:t>
      </w:r>
      <w:r w:rsidR="00A77930" w:rsidRPr="00096D93">
        <w:rPr>
          <w:sz w:val="22"/>
          <w:szCs w:val="22"/>
          <w:lang w:val="es-ES"/>
        </w:rPr>
        <w:tab/>
      </w:r>
      <w:r w:rsidR="00AA43DF" w:rsidRPr="00096D93">
        <w:rPr>
          <w:sz w:val="22"/>
          <w:szCs w:val="22"/>
          <w:lang w:val="es-ES"/>
        </w:rPr>
        <w:t>horas</w:t>
      </w:r>
      <w:r w:rsidR="00AA43DF" w:rsidRPr="00096D93">
        <w:rPr>
          <w:sz w:val="22"/>
          <w:szCs w:val="22"/>
          <w:lang w:val="es-ES"/>
        </w:rPr>
        <w:tab/>
      </w:r>
      <w:r w:rsidR="00296D37" w:rsidRPr="00096D93">
        <w:rPr>
          <w:i/>
          <w:sz w:val="22"/>
          <w:szCs w:val="22"/>
          <w:lang w:val="es-ES"/>
        </w:rPr>
        <w:t xml:space="preserve">Prof. </w:t>
      </w:r>
      <w:r w:rsidR="00296D37" w:rsidRPr="00096D93">
        <w:rPr>
          <w:i/>
          <w:iCs/>
          <w:sz w:val="22"/>
          <w:szCs w:val="22"/>
          <w:lang w:val="es-ES"/>
        </w:rPr>
        <w:t xml:space="preserve">Dr. </w:t>
      </w:r>
      <w:r w:rsidR="00CE0390" w:rsidRPr="00096D93">
        <w:rPr>
          <w:i/>
          <w:iCs/>
          <w:sz w:val="22"/>
          <w:szCs w:val="22"/>
          <w:lang w:val="es-ES"/>
        </w:rPr>
        <w:t>Díaz</w:t>
      </w:r>
      <w:r w:rsidR="00296D37" w:rsidRPr="00096D93">
        <w:rPr>
          <w:i/>
          <w:iCs/>
          <w:sz w:val="22"/>
          <w:szCs w:val="22"/>
          <w:lang w:val="es-ES"/>
        </w:rPr>
        <w:t>:</w:t>
      </w:r>
      <w:r w:rsidR="00296D37" w:rsidRPr="00096D93">
        <w:rPr>
          <w:sz w:val="22"/>
          <w:szCs w:val="22"/>
          <w:lang w:val="es-ES"/>
        </w:rPr>
        <w:tab/>
      </w:r>
      <w:r w:rsidR="00296D37" w:rsidRPr="00096D93">
        <w:rPr>
          <w:sz w:val="22"/>
          <w:szCs w:val="22"/>
          <w:lang w:val="es-ES"/>
        </w:rPr>
        <w:tab/>
      </w:r>
      <w:r w:rsidR="00CE0390" w:rsidRPr="00096D93">
        <w:rPr>
          <w:sz w:val="22"/>
          <w:szCs w:val="22"/>
          <w:lang w:val="es-ES"/>
        </w:rPr>
        <w:tab/>
        <w:t xml:space="preserve">La responsabilidad por incumplimiento del </w:t>
      </w:r>
    </w:p>
    <w:p w:rsidR="00CE0390" w:rsidRPr="00096D93" w:rsidRDefault="00CE0390" w:rsidP="00CE0390">
      <w:pPr>
        <w:ind w:left="4248" w:firstLine="708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 xml:space="preserve">Derecho de la Unión Europea frente a los </w:t>
      </w:r>
    </w:p>
    <w:p w:rsidR="00CE0390" w:rsidRPr="00096D93" w:rsidRDefault="00CE0390" w:rsidP="00CE0390">
      <w:pPr>
        <w:ind w:left="4248" w:firstLine="708"/>
        <w:rPr>
          <w:sz w:val="22"/>
          <w:szCs w:val="22"/>
          <w:lang w:val="es-ES"/>
        </w:rPr>
      </w:pPr>
      <w:proofErr w:type="gramStart"/>
      <w:r w:rsidRPr="00096D93">
        <w:rPr>
          <w:sz w:val="22"/>
          <w:szCs w:val="22"/>
          <w:lang w:val="es-ES"/>
        </w:rPr>
        <w:t>ciudadanos</w:t>
      </w:r>
      <w:proofErr w:type="gramEnd"/>
      <w:r w:rsidRPr="00096D93">
        <w:rPr>
          <w:sz w:val="22"/>
          <w:szCs w:val="22"/>
          <w:lang w:val="es-ES"/>
        </w:rPr>
        <w:t xml:space="preserve"> de los Estados Miembros.</w:t>
      </w:r>
    </w:p>
    <w:p w:rsidR="00B50B7F" w:rsidRPr="00096D93" w:rsidRDefault="00B50B7F" w:rsidP="00DE0698">
      <w:pPr>
        <w:rPr>
          <w:sz w:val="22"/>
          <w:szCs w:val="22"/>
          <w:lang w:val="es-ES"/>
        </w:rPr>
      </w:pPr>
    </w:p>
    <w:p w:rsidR="00117930" w:rsidRPr="00096D93" w:rsidRDefault="00117930" w:rsidP="00117930">
      <w:pPr>
        <w:pStyle w:val="berschrift2"/>
        <w:rPr>
          <w:b/>
          <w:sz w:val="22"/>
          <w:szCs w:val="22"/>
          <w:lang w:val="es-ES"/>
        </w:rPr>
      </w:pPr>
      <w:r w:rsidRPr="00096D93">
        <w:rPr>
          <w:b/>
          <w:sz w:val="22"/>
          <w:szCs w:val="22"/>
          <w:lang w:val="es-ES"/>
        </w:rPr>
        <w:t>Sábado, 0</w:t>
      </w:r>
      <w:r w:rsidR="00CE0390" w:rsidRPr="00096D93">
        <w:rPr>
          <w:b/>
          <w:sz w:val="22"/>
          <w:szCs w:val="22"/>
          <w:lang w:val="es-ES"/>
        </w:rPr>
        <w:t>1</w:t>
      </w:r>
      <w:r w:rsidRPr="00096D93">
        <w:rPr>
          <w:b/>
          <w:sz w:val="22"/>
          <w:szCs w:val="22"/>
          <w:lang w:val="es-ES"/>
        </w:rPr>
        <w:t xml:space="preserve"> de septiembre de 201</w:t>
      </w:r>
      <w:r w:rsidR="00CE0390" w:rsidRPr="00096D93">
        <w:rPr>
          <w:b/>
          <w:sz w:val="22"/>
          <w:szCs w:val="22"/>
          <w:lang w:val="es-ES"/>
        </w:rPr>
        <w:t>8</w:t>
      </w:r>
    </w:p>
    <w:p w:rsidR="00E8067F" w:rsidRPr="00096D93" w:rsidRDefault="00E8067F" w:rsidP="00DE0698">
      <w:pPr>
        <w:jc w:val="center"/>
        <w:rPr>
          <w:sz w:val="22"/>
          <w:szCs w:val="22"/>
          <w:u w:val="single"/>
          <w:lang w:val="es-ES"/>
        </w:rPr>
      </w:pPr>
    </w:p>
    <w:p w:rsidR="00CE0390" w:rsidRPr="00096D93" w:rsidRDefault="00AA43DF" w:rsidP="00CE0390">
      <w:pPr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08.00</w:t>
      </w:r>
      <w:r w:rsidR="008E2FB1" w:rsidRPr="00096D93">
        <w:rPr>
          <w:sz w:val="22"/>
          <w:szCs w:val="22"/>
          <w:lang w:val="es-ES"/>
        </w:rPr>
        <w:t>-</w:t>
      </w:r>
      <w:r w:rsidRPr="00096D93">
        <w:rPr>
          <w:sz w:val="22"/>
          <w:szCs w:val="22"/>
          <w:lang w:val="es-ES"/>
        </w:rPr>
        <w:t xml:space="preserve">09.00 </w:t>
      </w:r>
      <w:r w:rsidRPr="00096D93">
        <w:rPr>
          <w:sz w:val="22"/>
          <w:szCs w:val="22"/>
          <w:lang w:val="es-ES"/>
        </w:rPr>
        <w:tab/>
        <w:t>horas</w:t>
      </w:r>
      <w:r w:rsidR="001C78C1" w:rsidRPr="00096D93">
        <w:rPr>
          <w:sz w:val="22"/>
          <w:szCs w:val="22"/>
          <w:lang w:val="es-ES"/>
        </w:rPr>
        <w:tab/>
      </w:r>
      <w:r w:rsidR="007604A0" w:rsidRPr="00096D93">
        <w:rPr>
          <w:i/>
          <w:sz w:val="22"/>
          <w:szCs w:val="22"/>
          <w:lang w:val="es-ES"/>
        </w:rPr>
        <w:t>Prof.</w:t>
      </w:r>
      <w:r w:rsidR="007604A0" w:rsidRPr="00096D93">
        <w:rPr>
          <w:sz w:val="22"/>
          <w:szCs w:val="22"/>
          <w:lang w:val="es-ES"/>
        </w:rPr>
        <w:t xml:space="preserve"> </w:t>
      </w:r>
      <w:r w:rsidR="007604A0" w:rsidRPr="00096D93">
        <w:rPr>
          <w:i/>
          <w:iCs/>
          <w:sz w:val="22"/>
          <w:szCs w:val="22"/>
          <w:lang w:val="es-ES"/>
        </w:rPr>
        <w:t xml:space="preserve">Dr. </w:t>
      </w:r>
      <w:r w:rsidR="00CE0390" w:rsidRPr="00096D93">
        <w:rPr>
          <w:i/>
          <w:iCs/>
          <w:sz w:val="22"/>
          <w:szCs w:val="22"/>
          <w:lang w:val="es-ES"/>
        </w:rPr>
        <w:t>Díaz</w:t>
      </w:r>
      <w:r w:rsidR="007604A0" w:rsidRPr="00096D93">
        <w:rPr>
          <w:i/>
          <w:iCs/>
          <w:sz w:val="22"/>
          <w:szCs w:val="22"/>
          <w:lang w:val="es-ES"/>
        </w:rPr>
        <w:t>:</w:t>
      </w:r>
      <w:r w:rsidR="008E2FB1" w:rsidRPr="00096D93">
        <w:rPr>
          <w:sz w:val="22"/>
          <w:szCs w:val="22"/>
          <w:lang w:val="es-ES"/>
        </w:rPr>
        <w:tab/>
      </w:r>
      <w:r w:rsidR="008E2FB1" w:rsidRPr="00096D93">
        <w:rPr>
          <w:sz w:val="22"/>
          <w:szCs w:val="22"/>
          <w:lang w:val="es-ES"/>
        </w:rPr>
        <w:tab/>
      </w:r>
      <w:r w:rsidR="00CE0390" w:rsidRPr="00096D93">
        <w:rPr>
          <w:sz w:val="22"/>
          <w:szCs w:val="22"/>
          <w:lang w:val="es-ES"/>
        </w:rPr>
        <w:tab/>
        <w:t xml:space="preserve">El cumplimiento del Derecho de la Unión </w:t>
      </w:r>
    </w:p>
    <w:p w:rsidR="00CE0390" w:rsidRPr="00096D93" w:rsidRDefault="00CE0390" w:rsidP="00CE0390">
      <w:pPr>
        <w:ind w:left="4248" w:firstLine="708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 xml:space="preserve">Europea como problema de </w:t>
      </w:r>
    </w:p>
    <w:p w:rsidR="00CE0390" w:rsidRPr="00096D93" w:rsidRDefault="00CE0390" w:rsidP="00CE0390">
      <w:pPr>
        <w:ind w:left="4248" w:firstLine="708"/>
        <w:rPr>
          <w:sz w:val="22"/>
          <w:szCs w:val="22"/>
          <w:lang w:val="es-ES"/>
        </w:rPr>
      </w:pPr>
      <w:proofErr w:type="gramStart"/>
      <w:r w:rsidRPr="00096D93">
        <w:rPr>
          <w:sz w:val="22"/>
          <w:szCs w:val="22"/>
          <w:lang w:val="es-ES"/>
        </w:rPr>
        <w:t>constitucionalidad</w:t>
      </w:r>
      <w:proofErr w:type="gramEnd"/>
      <w:r w:rsidRPr="00096D93">
        <w:rPr>
          <w:sz w:val="22"/>
          <w:szCs w:val="22"/>
          <w:lang w:val="es-ES"/>
        </w:rPr>
        <w:t xml:space="preserve">. La doctrina </w:t>
      </w:r>
      <w:proofErr w:type="spellStart"/>
      <w:r w:rsidRPr="00096D93">
        <w:rPr>
          <w:sz w:val="22"/>
          <w:szCs w:val="22"/>
          <w:lang w:val="es-ES"/>
        </w:rPr>
        <w:t>Simmenthal</w:t>
      </w:r>
      <w:proofErr w:type="spellEnd"/>
      <w:r w:rsidRPr="00096D93">
        <w:rPr>
          <w:sz w:val="22"/>
          <w:szCs w:val="22"/>
          <w:lang w:val="es-ES"/>
        </w:rPr>
        <w:t xml:space="preserve"> y </w:t>
      </w:r>
    </w:p>
    <w:p w:rsidR="001C78C1" w:rsidRPr="00096D93" w:rsidRDefault="00CE0390" w:rsidP="00CE0390">
      <w:pPr>
        <w:ind w:left="4248" w:firstLine="708"/>
        <w:rPr>
          <w:sz w:val="22"/>
          <w:szCs w:val="22"/>
          <w:lang w:val="es-ES_tradnl"/>
        </w:rPr>
      </w:pPr>
      <w:proofErr w:type="gramStart"/>
      <w:r w:rsidRPr="00096D93">
        <w:rPr>
          <w:sz w:val="22"/>
          <w:szCs w:val="22"/>
          <w:lang w:val="es-ES"/>
        </w:rPr>
        <w:t>su</w:t>
      </w:r>
      <w:proofErr w:type="gramEnd"/>
      <w:r w:rsidRPr="00096D93">
        <w:rPr>
          <w:sz w:val="22"/>
          <w:szCs w:val="22"/>
          <w:lang w:val="es-ES"/>
        </w:rPr>
        <w:t xml:space="preserve"> recepción en Francia, Italia y España.</w:t>
      </w:r>
    </w:p>
    <w:p w:rsidR="006E7848" w:rsidRPr="00096D93" w:rsidRDefault="006E7848" w:rsidP="00DE0698">
      <w:pPr>
        <w:ind w:left="4248" w:firstLine="708"/>
        <w:rPr>
          <w:sz w:val="22"/>
          <w:szCs w:val="22"/>
          <w:lang w:val="es-ES"/>
        </w:rPr>
      </w:pPr>
    </w:p>
    <w:p w:rsidR="00CE0390" w:rsidRPr="00096D93" w:rsidRDefault="00AA43DF" w:rsidP="00CE0390">
      <w:pPr>
        <w:ind w:left="1416" w:hanging="1410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09.00</w:t>
      </w:r>
      <w:r w:rsidR="006E7848" w:rsidRPr="00096D93">
        <w:rPr>
          <w:sz w:val="22"/>
          <w:szCs w:val="22"/>
          <w:lang w:val="es-ES"/>
        </w:rPr>
        <w:t>-1</w:t>
      </w:r>
      <w:r w:rsidRPr="00096D93">
        <w:rPr>
          <w:sz w:val="22"/>
          <w:szCs w:val="22"/>
          <w:lang w:val="es-ES"/>
        </w:rPr>
        <w:t>0.00</w:t>
      </w:r>
      <w:r w:rsidR="006E7848" w:rsidRPr="00096D93">
        <w:rPr>
          <w:sz w:val="22"/>
          <w:szCs w:val="22"/>
          <w:lang w:val="es-ES"/>
        </w:rPr>
        <w:t xml:space="preserve">     </w:t>
      </w:r>
      <w:r w:rsidRPr="00096D93">
        <w:rPr>
          <w:sz w:val="22"/>
          <w:szCs w:val="22"/>
          <w:lang w:val="es-ES"/>
        </w:rPr>
        <w:t>horas</w:t>
      </w:r>
      <w:r w:rsidR="006E7848" w:rsidRPr="00096D93">
        <w:rPr>
          <w:sz w:val="22"/>
          <w:szCs w:val="22"/>
          <w:lang w:val="es-ES"/>
        </w:rPr>
        <w:tab/>
      </w:r>
      <w:r w:rsidR="00296D37" w:rsidRPr="00096D93">
        <w:rPr>
          <w:i/>
          <w:iCs/>
          <w:sz w:val="22"/>
          <w:szCs w:val="22"/>
          <w:lang w:val="es-ES"/>
        </w:rPr>
        <w:t xml:space="preserve">Prof. Dr. </w:t>
      </w:r>
      <w:r w:rsidR="00CE0390" w:rsidRPr="00096D93">
        <w:rPr>
          <w:i/>
          <w:iCs/>
          <w:sz w:val="22"/>
          <w:szCs w:val="22"/>
          <w:lang w:val="es-ES"/>
        </w:rPr>
        <w:t>Díaz</w:t>
      </w:r>
      <w:r w:rsidR="00296D37" w:rsidRPr="00096D93">
        <w:rPr>
          <w:i/>
          <w:iCs/>
          <w:sz w:val="22"/>
          <w:szCs w:val="22"/>
          <w:lang w:val="es-ES"/>
        </w:rPr>
        <w:t>:</w:t>
      </w:r>
      <w:r w:rsidR="00296D37" w:rsidRPr="00096D93">
        <w:rPr>
          <w:i/>
          <w:iCs/>
          <w:sz w:val="22"/>
          <w:szCs w:val="22"/>
          <w:lang w:val="es-ES"/>
        </w:rPr>
        <w:tab/>
      </w:r>
      <w:r w:rsidR="00296D37" w:rsidRPr="00096D93">
        <w:rPr>
          <w:i/>
          <w:iCs/>
          <w:sz w:val="22"/>
          <w:szCs w:val="22"/>
          <w:lang w:val="es-ES"/>
        </w:rPr>
        <w:tab/>
      </w:r>
      <w:r w:rsidR="00CE0390" w:rsidRPr="00096D93">
        <w:rPr>
          <w:i/>
          <w:iCs/>
          <w:sz w:val="22"/>
          <w:szCs w:val="22"/>
          <w:lang w:val="es-ES"/>
        </w:rPr>
        <w:tab/>
      </w:r>
      <w:r w:rsidR="00CE0390" w:rsidRPr="00096D93">
        <w:rPr>
          <w:sz w:val="22"/>
          <w:szCs w:val="22"/>
          <w:lang w:val="es-ES"/>
        </w:rPr>
        <w:t xml:space="preserve">Los procedimientos ante el Tribunal de </w:t>
      </w:r>
    </w:p>
    <w:p w:rsidR="00296D37" w:rsidRPr="00096D93" w:rsidRDefault="00CE0390" w:rsidP="00CE0390">
      <w:pPr>
        <w:ind w:left="4956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lastRenderedPageBreak/>
        <w:t>Justicia. Especial referencia a la cuestión prejudicial, la acción de nulidad y el recurso por incumplimiento.</w:t>
      </w:r>
    </w:p>
    <w:p w:rsidR="00CE0390" w:rsidRPr="00096D93" w:rsidRDefault="006E7848" w:rsidP="00CE0390">
      <w:pPr>
        <w:ind w:left="1416" w:hanging="1410"/>
        <w:rPr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1</w:t>
      </w:r>
      <w:r w:rsidR="002A2FAB" w:rsidRPr="00096D93">
        <w:rPr>
          <w:sz w:val="22"/>
          <w:szCs w:val="22"/>
          <w:lang w:val="es-ES"/>
        </w:rPr>
        <w:t>0</w:t>
      </w:r>
      <w:r w:rsidRPr="00096D93">
        <w:rPr>
          <w:sz w:val="22"/>
          <w:szCs w:val="22"/>
          <w:lang w:val="es-ES"/>
        </w:rPr>
        <w:t>.30 -1</w:t>
      </w:r>
      <w:r w:rsidR="002A2FAB" w:rsidRPr="00096D93">
        <w:rPr>
          <w:sz w:val="22"/>
          <w:szCs w:val="22"/>
          <w:lang w:val="es-ES"/>
        </w:rPr>
        <w:t>1</w:t>
      </w:r>
      <w:r w:rsidRPr="00096D93">
        <w:rPr>
          <w:sz w:val="22"/>
          <w:szCs w:val="22"/>
          <w:lang w:val="es-ES"/>
        </w:rPr>
        <w:t>.30</w:t>
      </w:r>
      <w:r w:rsidR="004C6660" w:rsidRPr="00096D93">
        <w:rPr>
          <w:sz w:val="22"/>
          <w:szCs w:val="22"/>
          <w:lang w:val="es-ES"/>
        </w:rPr>
        <w:tab/>
      </w:r>
      <w:r w:rsidR="00B50B7F" w:rsidRPr="00096D93">
        <w:rPr>
          <w:sz w:val="22"/>
          <w:szCs w:val="22"/>
          <w:lang w:val="es-ES"/>
        </w:rPr>
        <w:t>horas</w:t>
      </w:r>
      <w:r w:rsidR="00B50B7F" w:rsidRPr="00096D93">
        <w:rPr>
          <w:sz w:val="22"/>
          <w:szCs w:val="22"/>
          <w:lang w:val="es-ES"/>
        </w:rPr>
        <w:tab/>
      </w:r>
      <w:r w:rsidR="008E2FB1" w:rsidRPr="00096D93">
        <w:rPr>
          <w:i/>
          <w:iCs/>
          <w:sz w:val="22"/>
          <w:szCs w:val="22"/>
          <w:lang w:val="es-ES"/>
        </w:rPr>
        <w:t xml:space="preserve">Prof. Dr. </w:t>
      </w:r>
      <w:r w:rsidR="00CE0390" w:rsidRPr="00096D93">
        <w:rPr>
          <w:i/>
          <w:iCs/>
          <w:sz w:val="22"/>
          <w:szCs w:val="22"/>
          <w:lang w:val="es-ES"/>
        </w:rPr>
        <w:t xml:space="preserve">Dr. </w:t>
      </w:r>
      <w:proofErr w:type="spellStart"/>
      <w:r w:rsidR="00CE0390" w:rsidRPr="00096D93">
        <w:rPr>
          <w:i/>
          <w:iCs/>
          <w:sz w:val="22"/>
          <w:szCs w:val="22"/>
          <w:lang w:val="es-ES"/>
        </w:rPr>
        <w:t>h.c</w:t>
      </w:r>
      <w:proofErr w:type="spellEnd"/>
      <w:r w:rsidR="00CE0390" w:rsidRPr="00096D93">
        <w:rPr>
          <w:i/>
          <w:iCs/>
          <w:sz w:val="22"/>
          <w:szCs w:val="22"/>
          <w:lang w:val="es-ES"/>
        </w:rPr>
        <w:t>. Ibler</w:t>
      </w:r>
      <w:r w:rsidR="008E2FB1" w:rsidRPr="00096D93">
        <w:rPr>
          <w:i/>
          <w:iCs/>
          <w:sz w:val="22"/>
          <w:szCs w:val="22"/>
          <w:lang w:val="es-ES"/>
        </w:rPr>
        <w:t>:</w:t>
      </w:r>
      <w:r w:rsidR="008E2FB1" w:rsidRPr="00096D93">
        <w:rPr>
          <w:i/>
          <w:iCs/>
          <w:sz w:val="22"/>
          <w:szCs w:val="22"/>
          <w:lang w:val="es-ES"/>
        </w:rPr>
        <w:tab/>
      </w:r>
      <w:r w:rsidR="00DE0698" w:rsidRPr="00096D93">
        <w:rPr>
          <w:i/>
          <w:iCs/>
          <w:sz w:val="22"/>
          <w:szCs w:val="22"/>
          <w:lang w:val="es-ES"/>
        </w:rPr>
        <w:tab/>
      </w:r>
      <w:r w:rsidR="001060BF" w:rsidRPr="00096D93">
        <w:rPr>
          <w:sz w:val="22"/>
          <w:szCs w:val="22"/>
          <w:lang w:val="es-ES"/>
        </w:rPr>
        <w:t>Desarrollo y nueva</w:t>
      </w:r>
      <w:r w:rsidR="00CE0390" w:rsidRPr="00096D93">
        <w:rPr>
          <w:sz w:val="22"/>
          <w:szCs w:val="22"/>
          <w:lang w:val="es-ES"/>
        </w:rPr>
        <w:t xml:space="preserve">s tendencias en materia de </w:t>
      </w:r>
    </w:p>
    <w:p w:rsidR="002040BF" w:rsidRPr="00096D93" w:rsidRDefault="00CE0390" w:rsidP="00CE0390">
      <w:pPr>
        <w:ind w:left="4248" w:firstLine="708"/>
        <w:rPr>
          <w:sz w:val="22"/>
          <w:szCs w:val="22"/>
          <w:lang w:val="es-ES"/>
        </w:rPr>
      </w:pPr>
      <w:proofErr w:type="gramStart"/>
      <w:r w:rsidRPr="00096D93">
        <w:rPr>
          <w:sz w:val="22"/>
          <w:szCs w:val="22"/>
          <w:lang w:val="es-ES"/>
        </w:rPr>
        <w:t>servicio</w:t>
      </w:r>
      <w:proofErr w:type="gramEnd"/>
      <w:r w:rsidRPr="00096D93">
        <w:rPr>
          <w:sz w:val="22"/>
          <w:szCs w:val="22"/>
          <w:lang w:val="es-ES"/>
        </w:rPr>
        <w:t xml:space="preserve"> televisivo en Alemania</w:t>
      </w:r>
    </w:p>
    <w:p w:rsidR="00490378" w:rsidRPr="00096D93" w:rsidRDefault="00CE0390" w:rsidP="00CE0390">
      <w:pPr>
        <w:rPr>
          <w:iCs/>
          <w:sz w:val="22"/>
          <w:szCs w:val="22"/>
          <w:lang w:val="es-ES"/>
        </w:rPr>
      </w:pPr>
      <w:r w:rsidRPr="00096D93">
        <w:rPr>
          <w:sz w:val="22"/>
          <w:szCs w:val="22"/>
          <w:lang w:val="es-ES"/>
        </w:rPr>
        <w:t>11.30 – 12.30</w:t>
      </w:r>
      <w:r w:rsidRPr="00096D93">
        <w:rPr>
          <w:sz w:val="22"/>
          <w:szCs w:val="22"/>
          <w:lang w:val="es-ES"/>
        </w:rPr>
        <w:tab/>
        <w:t>horas</w:t>
      </w:r>
      <w:r w:rsidR="001C518F" w:rsidRPr="00096D93">
        <w:rPr>
          <w:sz w:val="22"/>
          <w:szCs w:val="22"/>
          <w:lang w:val="es-ES"/>
        </w:rPr>
        <w:tab/>
      </w:r>
      <w:r w:rsidRPr="00096D93">
        <w:rPr>
          <w:i/>
          <w:iCs/>
          <w:sz w:val="22"/>
          <w:szCs w:val="22"/>
          <w:lang w:val="es-ES"/>
        </w:rPr>
        <w:t xml:space="preserve">Prof. Dr. Dr. </w:t>
      </w:r>
      <w:proofErr w:type="spellStart"/>
      <w:r w:rsidRPr="00096D93">
        <w:rPr>
          <w:i/>
          <w:iCs/>
          <w:sz w:val="22"/>
          <w:szCs w:val="22"/>
          <w:lang w:val="es-ES"/>
        </w:rPr>
        <w:t>h.c</w:t>
      </w:r>
      <w:proofErr w:type="spellEnd"/>
      <w:r w:rsidRPr="00096D93">
        <w:rPr>
          <w:i/>
          <w:iCs/>
          <w:sz w:val="22"/>
          <w:szCs w:val="22"/>
          <w:lang w:val="es-ES"/>
        </w:rPr>
        <w:t>. Ibler:</w:t>
      </w:r>
      <w:r w:rsidRPr="00096D93">
        <w:rPr>
          <w:i/>
          <w:iCs/>
          <w:sz w:val="22"/>
          <w:szCs w:val="22"/>
          <w:lang w:val="es-ES"/>
        </w:rPr>
        <w:tab/>
      </w:r>
      <w:r w:rsidRPr="00096D93">
        <w:rPr>
          <w:i/>
          <w:iCs/>
          <w:sz w:val="22"/>
          <w:szCs w:val="22"/>
          <w:lang w:val="es-ES"/>
        </w:rPr>
        <w:tab/>
      </w:r>
      <w:r w:rsidR="001060BF" w:rsidRPr="00096D93">
        <w:rPr>
          <w:iCs/>
          <w:sz w:val="22"/>
          <w:szCs w:val="22"/>
          <w:lang w:val="es-ES"/>
        </w:rPr>
        <w:t>Organización</w:t>
      </w:r>
      <w:r w:rsidR="00490378" w:rsidRPr="00096D93">
        <w:rPr>
          <w:iCs/>
          <w:sz w:val="22"/>
          <w:szCs w:val="22"/>
          <w:lang w:val="es-ES"/>
        </w:rPr>
        <w:t xml:space="preserve"> y procedimiento de la </w:t>
      </w:r>
    </w:p>
    <w:p w:rsidR="00490378" w:rsidRPr="00096D93" w:rsidRDefault="00490378" w:rsidP="00490378">
      <w:pPr>
        <w:ind w:left="4248" w:firstLine="708"/>
        <w:rPr>
          <w:iCs/>
          <w:sz w:val="22"/>
          <w:szCs w:val="22"/>
          <w:lang w:val="es-ES"/>
        </w:rPr>
      </w:pPr>
      <w:r w:rsidRPr="00096D93">
        <w:rPr>
          <w:iCs/>
          <w:sz w:val="22"/>
          <w:szCs w:val="22"/>
          <w:lang w:val="es-ES"/>
        </w:rPr>
        <w:t xml:space="preserve">Administración pública en el Estado </w:t>
      </w:r>
    </w:p>
    <w:p w:rsidR="00CE0390" w:rsidRPr="00096D93" w:rsidRDefault="00490378" w:rsidP="00490378">
      <w:pPr>
        <w:ind w:left="4248" w:firstLine="708"/>
        <w:rPr>
          <w:sz w:val="22"/>
          <w:szCs w:val="22"/>
          <w:lang w:val="es-ES"/>
        </w:rPr>
      </w:pPr>
      <w:proofErr w:type="gramStart"/>
      <w:r w:rsidRPr="00096D93">
        <w:rPr>
          <w:iCs/>
          <w:sz w:val="22"/>
          <w:szCs w:val="22"/>
          <w:lang w:val="es-ES"/>
        </w:rPr>
        <w:t>democrático</w:t>
      </w:r>
      <w:proofErr w:type="gramEnd"/>
      <w:r w:rsidRPr="00096D93">
        <w:rPr>
          <w:iCs/>
          <w:sz w:val="22"/>
          <w:szCs w:val="22"/>
          <w:lang w:val="es-ES"/>
        </w:rPr>
        <w:t xml:space="preserve"> de derecho</w:t>
      </w:r>
    </w:p>
    <w:bookmarkEnd w:id="0"/>
    <w:p w:rsidR="00CC2DDC" w:rsidRPr="00096D93" w:rsidRDefault="00CC2DDC" w:rsidP="00D004EA">
      <w:pPr>
        <w:rPr>
          <w:sz w:val="22"/>
          <w:szCs w:val="22"/>
          <w:lang w:val="es-ES"/>
        </w:rPr>
      </w:pPr>
    </w:p>
    <w:sectPr w:rsidR="00CC2DDC" w:rsidRPr="00096D93" w:rsidSect="005871C5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EB" w:rsidRDefault="005D14EB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endnote>
  <w:endnote w:type="continuationSeparator" w:id="0">
    <w:p w:rsidR="005D14EB" w:rsidRDefault="005D14EB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EB" w:rsidRDefault="005D14EB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:rsidR="005D14EB" w:rsidRDefault="005D14EB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08" w:rsidRDefault="008900A0">
    <w:pPr>
      <w:pStyle w:val="Kopfzeile"/>
      <w:framePr w:wrap="around" w:vAnchor="text" w:hAnchor="margin" w:xAlign="center" w:y="1"/>
      <w:rPr>
        <w:rStyle w:val="Seitenzahl"/>
        <w:sz w:val="18"/>
        <w:szCs w:val="18"/>
      </w:rPr>
    </w:pPr>
    <w:r>
      <w:rPr>
        <w:rStyle w:val="Seitenzahl"/>
        <w:sz w:val="18"/>
        <w:szCs w:val="18"/>
      </w:rPr>
      <w:fldChar w:fldCharType="begin"/>
    </w:r>
    <w:r w:rsidR="00152608">
      <w:rPr>
        <w:rStyle w:val="Seitenzahl"/>
        <w:sz w:val="18"/>
        <w:szCs w:val="18"/>
      </w:rPr>
      <w:instrText xml:space="preserve">PAGE  </w:instrText>
    </w:r>
    <w:r>
      <w:rPr>
        <w:rStyle w:val="Seitenzahl"/>
        <w:sz w:val="18"/>
        <w:szCs w:val="18"/>
      </w:rPr>
      <w:fldChar w:fldCharType="end"/>
    </w:r>
  </w:p>
  <w:p w:rsidR="00152608" w:rsidRDefault="00152608">
    <w:pPr>
      <w:pStyle w:val="Kopfzeil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283664"/>
      <w:docPartObj>
        <w:docPartGallery w:val="Page Numbers (Top of Page)"/>
        <w:docPartUnique/>
      </w:docPartObj>
    </w:sdtPr>
    <w:sdtEndPr/>
    <w:sdtContent>
      <w:p w:rsidR="00E90C5A" w:rsidRDefault="00E90C5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D93">
          <w:rPr>
            <w:noProof/>
          </w:rPr>
          <w:t>2</w:t>
        </w:r>
        <w:r>
          <w:fldChar w:fldCharType="end"/>
        </w:r>
      </w:p>
    </w:sdtContent>
  </w:sdt>
  <w:p w:rsidR="00152608" w:rsidRDefault="00152608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A49"/>
    <w:multiLevelType w:val="hybridMultilevel"/>
    <w:tmpl w:val="880A5A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EA26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5734C"/>
    <w:multiLevelType w:val="hybridMultilevel"/>
    <w:tmpl w:val="D292C0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07C22"/>
    <w:multiLevelType w:val="hybridMultilevel"/>
    <w:tmpl w:val="65167E3A"/>
    <w:lvl w:ilvl="0" w:tplc="6F081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AE"/>
    <w:rsid w:val="00011D99"/>
    <w:rsid w:val="000207EF"/>
    <w:rsid w:val="0004310B"/>
    <w:rsid w:val="000725CB"/>
    <w:rsid w:val="000959D8"/>
    <w:rsid w:val="00096D93"/>
    <w:rsid w:val="000C73E1"/>
    <w:rsid w:val="000D1E87"/>
    <w:rsid w:val="000F437E"/>
    <w:rsid w:val="000F7C02"/>
    <w:rsid w:val="001060BF"/>
    <w:rsid w:val="00117930"/>
    <w:rsid w:val="00127277"/>
    <w:rsid w:val="00131312"/>
    <w:rsid w:val="001503FE"/>
    <w:rsid w:val="00152608"/>
    <w:rsid w:val="00162C29"/>
    <w:rsid w:val="001638B1"/>
    <w:rsid w:val="00195740"/>
    <w:rsid w:val="001C518F"/>
    <w:rsid w:val="001C78C1"/>
    <w:rsid w:val="001D38C8"/>
    <w:rsid w:val="002040BF"/>
    <w:rsid w:val="00296D37"/>
    <w:rsid w:val="00296EFA"/>
    <w:rsid w:val="002A2FAB"/>
    <w:rsid w:val="002D79FE"/>
    <w:rsid w:val="003165DE"/>
    <w:rsid w:val="00333DCA"/>
    <w:rsid w:val="003B6DD4"/>
    <w:rsid w:val="003C271E"/>
    <w:rsid w:val="003C5C7B"/>
    <w:rsid w:val="003E0A7A"/>
    <w:rsid w:val="003E7630"/>
    <w:rsid w:val="00407C0E"/>
    <w:rsid w:val="0045405A"/>
    <w:rsid w:val="00465D03"/>
    <w:rsid w:val="00490378"/>
    <w:rsid w:val="00496982"/>
    <w:rsid w:val="004969DA"/>
    <w:rsid w:val="004C0D1D"/>
    <w:rsid w:val="004C6660"/>
    <w:rsid w:val="00502403"/>
    <w:rsid w:val="00514E77"/>
    <w:rsid w:val="00521E12"/>
    <w:rsid w:val="00537BE6"/>
    <w:rsid w:val="00541770"/>
    <w:rsid w:val="00557CB5"/>
    <w:rsid w:val="005815EC"/>
    <w:rsid w:val="00583EE6"/>
    <w:rsid w:val="005871C5"/>
    <w:rsid w:val="005D14EB"/>
    <w:rsid w:val="005D409E"/>
    <w:rsid w:val="005E7F96"/>
    <w:rsid w:val="00640B72"/>
    <w:rsid w:val="006D7204"/>
    <w:rsid w:val="006E5A41"/>
    <w:rsid w:val="006E7848"/>
    <w:rsid w:val="007167F4"/>
    <w:rsid w:val="007604A0"/>
    <w:rsid w:val="00771573"/>
    <w:rsid w:val="007861AB"/>
    <w:rsid w:val="007A1B16"/>
    <w:rsid w:val="007B1CB6"/>
    <w:rsid w:val="007C723E"/>
    <w:rsid w:val="007D6003"/>
    <w:rsid w:val="007E7A6F"/>
    <w:rsid w:val="007F4139"/>
    <w:rsid w:val="00817122"/>
    <w:rsid w:val="00820B0C"/>
    <w:rsid w:val="0088677F"/>
    <w:rsid w:val="008900A0"/>
    <w:rsid w:val="00895B98"/>
    <w:rsid w:val="008E2FB1"/>
    <w:rsid w:val="008F5F75"/>
    <w:rsid w:val="00900B66"/>
    <w:rsid w:val="0093254E"/>
    <w:rsid w:val="009750AC"/>
    <w:rsid w:val="009759E2"/>
    <w:rsid w:val="0099605B"/>
    <w:rsid w:val="009A72AF"/>
    <w:rsid w:val="009B20CB"/>
    <w:rsid w:val="009B5207"/>
    <w:rsid w:val="009B71EF"/>
    <w:rsid w:val="009E70D8"/>
    <w:rsid w:val="009F57AF"/>
    <w:rsid w:val="00A77930"/>
    <w:rsid w:val="00A80D23"/>
    <w:rsid w:val="00AA43DF"/>
    <w:rsid w:val="00AB29A0"/>
    <w:rsid w:val="00AD4023"/>
    <w:rsid w:val="00AE36D6"/>
    <w:rsid w:val="00B213FA"/>
    <w:rsid w:val="00B3098D"/>
    <w:rsid w:val="00B33591"/>
    <w:rsid w:val="00B50B7F"/>
    <w:rsid w:val="00B9213A"/>
    <w:rsid w:val="00BA3217"/>
    <w:rsid w:val="00BC3F22"/>
    <w:rsid w:val="00BE70CF"/>
    <w:rsid w:val="00BF08B7"/>
    <w:rsid w:val="00C046C3"/>
    <w:rsid w:val="00C216C4"/>
    <w:rsid w:val="00C21903"/>
    <w:rsid w:val="00C72F22"/>
    <w:rsid w:val="00C84CE3"/>
    <w:rsid w:val="00C9042D"/>
    <w:rsid w:val="00C91C54"/>
    <w:rsid w:val="00CB1134"/>
    <w:rsid w:val="00CB49C6"/>
    <w:rsid w:val="00CC2DDC"/>
    <w:rsid w:val="00CE0390"/>
    <w:rsid w:val="00D004EA"/>
    <w:rsid w:val="00D07972"/>
    <w:rsid w:val="00D1732D"/>
    <w:rsid w:val="00D62018"/>
    <w:rsid w:val="00D7018F"/>
    <w:rsid w:val="00D764A5"/>
    <w:rsid w:val="00D9085A"/>
    <w:rsid w:val="00DC6B23"/>
    <w:rsid w:val="00DD5220"/>
    <w:rsid w:val="00DE0698"/>
    <w:rsid w:val="00E04C08"/>
    <w:rsid w:val="00E14BD9"/>
    <w:rsid w:val="00E22CFC"/>
    <w:rsid w:val="00E30416"/>
    <w:rsid w:val="00E33354"/>
    <w:rsid w:val="00E408F0"/>
    <w:rsid w:val="00E41344"/>
    <w:rsid w:val="00E636A8"/>
    <w:rsid w:val="00E707C1"/>
    <w:rsid w:val="00E774A9"/>
    <w:rsid w:val="00E77AE1"/>
    <w:rsid w:val="00E8067F"/>
    <w:rsid w:val="00E90C5A"/>
    <w:rsid w:val="00EA2C04"/>
    <w:rsid w:val="00F1087D"/>
    <w:rsid w:val="00F21C06"/>
    <w:rsid w:val="00F6654B"/>
    <w:rsid w:val="00F74EAE"/>
    <w:rsid w:val="00F83C54"/>
    <w:rsid w:val="00F8511D"/>
    <w:rsid w:val="00FA0BD7"/>
    <w:rsid w:val="00FB1ABB"/>
    <w:rsid w:val="00FC07EF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71C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871C5"/>
    <w:pPr>
      <w:keepNext/>
      <w:outlineLvl w:val="0"/>
    </w:pPr>
    <w:rPr>
      <w:u w:val="single"/>
      <w:lang w:val="fr-FR"/>
    </w:rPr>
  </w:style>
  <w:style w:type="paragraph" w:styleId="berschrift2">
    <w:name w:val="heading 2"/>
    <w:basedOn w:val="Standard"/>
    <w:next w:val="Standard"/>
    <w:qFormat/>
    <w:rsid w:val="005871C5"/>
    <w:pPr>
      <w:keepNext/>
      <w:jc w:val="center"/>
      <w:outlineLvl w:val="1"/>
    </w:pPr>
    <w:rPr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871C5"/>
    <w:pPr>
      <w:jc w:val="center"/>
    </w:pPr>
    <w:rPr>
      <w:b/>
      <w:bCs/>
      <w:u w:val="single"/>
      <w:lang w:val="fr-FR"/>
    </w:rPr>
  </w:style>
  <w:style w:type="paragraph" w:styleId="Kopfzeile">
    <w:name w:val="header"/>
    <w:basedOn w:val="Standard"/>
    <w:link w:val="KopfzeileZchn"/>
    <w:uiPriority w:val="99"/>
    <w:rsid w:val="005871C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871C5"/>
  </w:style>
  <w:style w:type="paragraph" w:styleId="Sprechblasentext">
    <w:name w:val="Balloon Text"/>
    <w:basedOn w:val="Standard"/>
    <w:semiHidden/>
    <w:rsid w:val="005871C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5871C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5871C5"/>
    <w:rPr>
      <w:rFonts w:ascii="Arial" w:hAnsi="Arial"/>
      <w:i/>
      <w:iCs/>
      <w:color w:val="0000FF"/>
    </w:rPr>
  </w:style>
  <w:style w:type="paragraph" w:styleId="Funotentext">
    <w:name w:val="footnote text"/>
    <w:basedOn w:val="Standard"/>
    <w:semiHidden/>
    <w:rsid w:val="005871C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5871C5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5417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417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90C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71C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871C5"/>
    <w:pPr>
      <w:keepNext/>
      <w:outlineLvl w:val="0"/>
    </w:pPr>
    <w:rPr>
      <w:u w:val="single"/>
      <w:lang w:val="fr-FR"/>
    </w:rPr>
  </w:style>
  <w:style w:type="paragraph" w:styleId="berschrift2">
    <w:name w:val="heading 2"/>
    <w:basedOn w:val="Standard"/>
    <w:next w:val="Standard"/>
    <w:qFormat/>
    <w:rsid w:val="005871C5"/>
    <w:pPr>
      <w:keepNext/>
      <w:jc w:val="center"/>
      <w:outlineLvl w:val="1"/>
    </w:pPr>
    <w:rPr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871C5"/>
    <w:pPr>
      <w:jc w:val="center"/>
    </w:pPr>
    <w:rPr>
      <w:b/>
      <w:bCs/>
      <w:u w:val="single"/>
      <w:lang w:val="fr-FR"/>
    </w:rPr>
  </w:style>
  <w:style w:type="paragraph" w:styleId="Kopfzeile">
    <w:name w:val="header"/>
    <w:basedOn w:val="Standard"/>
    <w:link w:val="KopfzeileZchn"/>
    <w:uiPriority w:val="99"/>
    <w:rsid w:val="005871C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871C5"/>
  </w:style>
  <w:style w:type="paragraph" w:styleId="Sprechblasentext">
    <w:name w:val="Balloon Text"/>
    <w:basedOn w:val="Standard"/>
    <w:semiHidden/>
    <w:rsid w:val="005871C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5871C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5871C5"/>
    <w:rPr>
      <w:rFonts w:ascii="Arial" w:hAnsi="Arial"/>
      <w:i/>
      <w:iCs/>
      <w:color w:val="0000FF"/>
    </w:rPr>
  </w:style>
  <w:style w:type="paragraph" w:styleId="Funotentext">
    <w:name w:val="footnote text"/>
    <w:basedOn w:val="Standard"/>
    <w:semiHidden/>
    <w:rsid w:val="005871C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5871C5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5417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417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90C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Temas de la Maestría</vt:lpstr>
      <vt:lpstr>Temas de la Maestría</vt:lpstr>
    </vt:vector>
  </TitlesOfParts>
  <Company>Universität Konstanz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Temas de la Maestría</dc:title>
  <dc:creator>Seifert</dc:creator>
  <cp:lastModifiedBy>Martin Ibler</cp:lastModifiedBy>
  <cp:revision>3</cp:revision>
  <cp:lastPrinted>2016-08-02T10:26:00Z</cp:lastPrinted>
  <dcterms:created xsi:type="dcterms:W3CDTF">2018-08-16T15:04:00Z</dcterms:created>
  <dcterms:modified xsi:type="dcterms:W3CDTF">2018-08-16T15:04:00Z</dcterms:modified>
</cp:coreProperties>
</file>